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04B24" w14:textId="3907B357" w:rsidR="00417A21" w:rsidRDefault="00417A21" w:rsidP="00417A21">
      <w:pPr>
        <w:pStyle w:val="Header"/>
        <w:tabs>
          <w:tab w:val="right" w:pos="9356"/>
          <w:tab w:val="right" w:pos="10206"/>
        </w:tabs>
        <w:rPr>
          <w:rFonts w:cs="Arial"/>
          <w:i/>
          <w:sz w:val="24"/>
        </w:rPr>
      </w:pPr>
      <w:r>
        <w:rPr>
          <w:rFonts w:cs="Arial"/>
          <w:sz w:val="24"/>
        </w:rPr>
        <w:t>TSG-RAN Working Group 4 (Radio) meeting #10</w:t>
      </w:r>
      <w:r w:rsidR="00C34B02">
        <w:rPr>
          <w:rFonts w:cs="Arial"/>
          <w:sz w:val="24"/>
        </w:rPr>
        <w:t>1</w:t>
      </w:r>
      <w:r>
        <w:rPr>
          <w:rFonts w:cs="Arial"/>
          <w:sz w:val="24"/>
        </w:rPr>
        <w:t>-e</w:t>
      </w:r>
      <w:r>
        <w:rPr>
          <w:rFonts w:cs="Arial"/>
          <w:i/>
          <w:sz w:val="24"/>
        </w:rPr>
        <w:tab/>
      </w:r>
      <w:r w:rsidR="003B5BCE" w:rsidRPr="003B5BCE">
        <w:rPr>
          <w:rFonts w:cs="Arial"/>
          <w:iCs/>
          <w:sz w:val="24"/>
        </w:rPr>
        <w:t>R4-2119324</w:t>
      </w:r>
    </w:p>
    <w:p w14:paraId="77FF75F9" w14:textId="2E522668" w:rsidR="00417A21" w:rsidRDefault="00417A21" w:rsidP="00417A21">
      <w:pPr>
        <w:pStyle w:val="Header"/>
        <w:tabs>
          <w:tab w:val="right" w:pos="10206"/>
        </w:tabs>
        <w:spacing w:after="120"/>
        <w:rPr>
          <w:rFonts w:cs="Arial"/>
          <w:sz w:val="24"/>
        </w:rPr>
      </w:pPr>
      <w:r>
        <w:rPr>
          <w:rFonts w:cs="Arial"/>
          <w:sz w:val="24"/>
        </w:rPr>
        <w:t xml:space="preserve">Electronic Meeting, </w:t>
      </w:r>
      <w:r>
        <w:rPr>
          <w:sz w:val="24"/>
        </w:rPr>
        <w:t>1</w:t>
      </w:r>
      <w:r w:rsidR="00C34B02" w:rsidRPr="00C34B02">
        <w:rPr>
          <w:sz w:val="24"/>
          <w:vertAlign w:val="superscript"/>
        </w:rPr>
        <w:t>st</w:t>
      </w:r>
      <w:r>
        <w:rPr>
          <w:sz w:val="24"/>
        </w:rPr>
        <w:t xml:space="preserve"> – </w:t>
      </w:r>
      <w:r w:rsidR="00C34B02">
        <w:rPr>
          <w:sz w:val="24"/>
        </w:rPr>
        <w:t>12</w:t>
      </w:r>
      <w:r>
        <w:rPr>
          <w:sz w:val="24"/>
          <w:vertAlign w:val="superscript"/>
        </w:rPr>
        <w:t>th</w:t>
      </w:r>
      <w:r>
        <w:rPr>
          <w:sz w:val="24"/>
        </w:rPr>
        <w:t xml:space="preserve"> </w:t>
      </w:r>
      <w:r w:rsidR="00C34B02">
        <w:rPr>
          <w:sz w:val="24"/>
        </w:rPr>
        <w:t>November</w:t>
      </w:r>
      <w:r>
        <w:rPr>
          <w:sz w:val="24"/>
        </w:rPr>
        <w:t xml:space="preserve"> 2021</w:t>
      </w:r>
    </w:p>
    <w:p w14:paraId="5409C467" w14:textId="77777777" w:rsidR="00C70FEF" w:rsidRDefault="00C70FEF" w:rsidP="00C70FEF">
      <w:pPr>
        <w:spacing w:after="120"/>
        <w:ind w:left="1985" w:hanging="1985"/>
        <w:rPr>
          <w:rFonts w:ascii="Arial" w:hAnsi="Arial" w:cs="Arial"/>
          <w:b/>
        </w:rPr>
      </w:pPr>
    </w:p>
    <w:p w14:paraId="15C0740B" w14:textId="427F98C1" w:rsidR="00C70FEF" w:rsidRPr="00CD5405" w:rsidRDefault="00C70FEF" w:rsidP="008E38BD">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2769497B" w:rsidR="00C70FEF" w:rsidRPr="004641E6" w:rsidRDefault="00C70FEF" w:rsidP="00C70FEF">
      <w:pPr>
        <w:spacing w:after="120"/>
        <w:ind w:left="1985" w:hanging="1985"/>
        <w:rPr>
          <w:rFonts w:ascii="Arial" w:hAnsi="Arial" w:cs="Arial"/>
          <w:bCs/>
          <w:color w:val="FF0000"/>
        </w:rPr>
      </w:pPr>
      <w:r>
        <w:rPr>
          <w:rFonts w:ascii="Arial" w:hAnsi="Arial" w:cs="Arial"/>
          <w:b/>
        </w:rPr>
        <w:t>Title:</w:t>
      </w:r>
      <w:r w:rsidR="004641E6">
        <w:rPr>
          <w:rFonts w:ascii="Arial" w:hAnsi="Arial" w:cs="Arial"/>
          <w:b/>
        </w:rPr>
        <w:tab/>
      </w:r>
      <w:r w:rsidR="00616264">
        <w:rPr>
          <w:lang w:eastAsia="ja-JP"/>
        </w:rPr>
        <w:t>FR2-2 DC</w:t>
      </w:r>
      <w:r w:rsidR="00071A99">
        <w:rPr>
          <w:lang w:eastAsia="ja-JP"/>
        </w:rPr>
        <w:t>/</w:t>
      </w:r>
      <w:r w:rsidR="00616264">
        <w:rPr>
          <w:lang w:eastAsia="ja-JP"/>
        </w:rPr>
        <w:t xml:space="preserve">CA </w:t>
      </w:r>
      <w:r w:rsidR="00494D83" w:rsidRPr="00494D83">
        <w:rPr>
          <w:rFonts w:ascii="Arial" w:hAnsi="Arial" w:cs="Arial"/>
          <w:bCs/>
        </w:rPr>
        <w:t>with FR1 anchor</w:t>
      </w:r>
      <w:r w:rsidR="00771E3E">
        <w:rPr>
          <w:rFonts w:ascii="Arial" w:hAnsi="Arial" w:cs="Arial"/>
          <w:bCs/>
        </w:rPr>
        <w:t xml:space="preserve"> specification</w:t>
      </w:r>
      <w:r w:rsidR="008E7410">
        <w:rPr>
          <w:rFonts w:ascii="Arial" w:hAnsi="Arial" w:cs="Arial"/>
          <w:bCs/>
        </w:rPr>
        <w:t>(38.101-3)</w:t>
      </w:r>
      <w:r w:rsidR="00771E3E">
        <w:rPr>
          <w:rFonts w:ascii="Arial" w:hAnsi="Arial" w:cs="Arial"/>
          <w:bCs/>
        </w:rPr>
        <w:t xml:space="preserve"> impact</w:t>
      </w:r>
    </w:p>
    <w:p w14:paraId="48D9BF24" w14:textId="287326D3"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494D83" w:rsidRPr="00494D83">
        <w:rPr>
          <w:rFonts w:ascii="Arial" w:hAnsi="Arial" w:cs="Arial"/>
          <w:lang w:val="en-US"/>
        </w:rPr>
        <w:t>8.16.6</w:t>
      </w:r>
    </w:p>
    <w:p w14:paraId="6486B4F2" w14:textId="60C4B9D1"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1350B9">
        <w:rPr>
          <w:rFonts w:ascii="Arial" w:hAnsi="Arial" w:cs="Arial"/>
          <w:bCs/>
        </w:rPr>
        <w:t>Discussion</w:t>
      </w:r>
    </w:p>
    <w:p w14:paraId="1ED8A532" w14:textId="3B6E1239" w:rsidR="00C70FEF" w:rsidRDefault="00C70FEF" w:rsidP="00C70FEF">
      <w:pPr>
        <w:pStyle w:val="Heading1"/>
      </w:pPr>
      <w:r>
        <w:t>1</w:t>
      </w:r>
      <w:r>
        <w:tab/>
        <w:t>Introduction</w:t>
      </w:r>
    </w:p>
    <w:p w14:paraId="08BDF3F2" w14:textId="1524AD75" w:rsidR="00320C28" w:rsidRPr="00320C28" w:rsidRDefault="00320C28" w:rsidP="00320C28">
      <w:r>
        <w:t xml:space="preserve">In RAN #93, the WID for </w:t>
      </w:r>
      <w:bookmarkStart w:id="0" w:name="_Hlk85796353"/>
      <w:r>
        <w:t>Extending current NR operation to 71GHz</w:t>
      </w:r>
      <w:bookmarkEnd w:id="0"/>
      <w:r>
        <w:t xml:space="preserve"> [1] was revised to include </w:t>
      </w:r>
      <w:r>
        <w:rPr>
          <w:lang w:eastAsia="ja-JP"/>
        </w:rPr>
        <w:t>FR2-2 DC or CA with an anchor in FR1as follows:</w:t>
      </w:r>
    </w:p>
    <w:p w14:paraId="4E0C08B9" w14:textId="77777777" w:rsidR="00320C28" w:rsidRPr="00135F8A" w:rsidRDefault="00320C28" w:rsidP="00320C28">
      <w:pPr>
        <w:pStyle w:val="B10"/>
        <w:numPr>
          <w:ilvl w:val="0"/>
          <w:numId w:val="16"/>
        </w:numPr>
        <w:spacing w:before="180"/>
        <w:rPr>
          <w:b/>
          <w:bCs/>
          <w:i/>
          <w:iCs/>
          <w:lang w:eastAsia="ja-JP"/>
        </w:rPr>
      </w:pPr>
      <w:r w:rsidRPr="00135F8A">
        <w:rPr>
          <w:b/>
          <w:bCs/>
          <w:i/>
          <w:iCs/>
          <w:lang w:eastAsia="ja-JP"/>
        </w:rPr>
        <w:t>For the case of FR2-2 DC or CA with an anchor in FR1 the following three example band combinations shall be considered:</w:t>
      </w:r>
    </w:p>
    <w:p w14:paraId="3EB77ABF" w14:textId="77777777" w:rsidR="00320C28" w:rsidRPr="00135F8A" w:rsidRDefault="00320C28" w:rsidP="00320C28">
      <w:pPr>
        <w:pStyle w:val="B10"/>
        <w:numPr>
          <w:ilvl w:val="1"/>
          <w:numId w:val="16"/>
        </w:numPr>
        <w:spacing w:before="180"/>
        <w:rPr>
          <w:b/>
          <w:bCs/>
          <w:i/>
          <w:iCs/>
          <w:lang w:eastAsia="ja-JP"/>
        </w:rPr>
      </w:pPr>
      <w:r w:rsidRPr="00135F8A">
        <w:rPr>
          <w:b/>
          <w:bCs/>
          <w:i/>
          <w:iCs/>
          <w:lang w:eastAsia="ja-JP"/>
        </w:rPr>
        <w:t xml:space="preserve">n79 + </w:t>
      </w:r>
      <w:proofErr w:type="spellStart"/>
      <w:r w:rsidRPr="00135F8A">
        <w:rPr>
          <w:b/>
          <w:bCs/>
          <w:i/>
          <w:iCs/>
          <w:lang w:eastAsia="ja-JP"/>
        </w:rPr>
        <w:t>Nx</w:t>
      </w:r>
      <w:proofErr w:type="spellEnd"/>
      <w:r w:rsidRPr="00135F8A">
        <w:rPr>
          <w:b/>
          <w:bCs/>
          <w:i/>
          <w:iCs/>
          <w:lang w:eastAsia="ja-JP"/>
        </w:rPr>
        <w:t xml:space="preserve"> </w:t>
      </w:r>
    </w:p>
    <w:p w14:paraId="1FECD904" w14:textId="77777777" w:rsidR="00320C28" w:rsidRPr="00135F8A" w:rsidRDefault="00320C28" w:rsidP="00320C28">
      <w:pPr>
        <w:pStyle w:val="B10"/>
        <w:numPr>
          <w:ilvl w:val="1"/>
          <w:numId w:val="16"/>
        </w:numPr>
        <w:spacing w:before="180"/>
        <w:rPr>
          <w:b/>
          <w:bCs/>
          <w:i/>
          <w:iCs/>
          <w:lang w:eastAsia="ja-JP"/>
        </w:rPr>
      </w:pPr>
      <w:r w:rsidRPr="00135F8A">
        <w:rPr>
          <w:b/>
          <w:bCs/>
          <w:i/>
          <w:iCs/>
          <w:lang w:eastAsia="ja-JP"/>
        </w:rPr>
        <w:t xml:space="preserve">n77 + </w:t>
      </w:r>
      <w:proofErr w:type="spellStart"/>
      <w:r w:rsidRPr="00135F8A">
        <w:rPr>
          <w:b/>
          <w:bCs/>
          <w:i/>
          <w:iCs/>
          <w:lang w:eastAsia="ja-JP"/>
        </w:rPr>
        <w:t>Nx</w:t>
      </w:r>
      <w:proofErr w:type="spellEnd"/>
      <w:r w:rsidRPr="00135F8A">
        <w:rPr>
          <w:b/>
          <w:bCs/>
          <w:i/>
          <w:iCs/>
          <w:lang w:eastAsia="ja-JP"/>
        </w:rPr>
        <w:t xml:space="preserve"> </w:t>
      </w:r>
    </w:p>
    <w:p w14:paraId="5C4E29F2" w14:textId="77777777" w:rsidR="00320C28" w:rsidRPr="00135F8A" w:rsidRDefault="00320C28" w:rsidP="00320C28">
      <w:pPr>
        <w:pStyle w:val="B10"/>
        <w:numPr>
          <w:ilvl w:val="1"/>
          <w:numId w:val="16"/>
        </w:numPr>
        <w:spacing w:before="180"/>
        <w:rPr>
          <w:b/>
          <w:bCs/>
          <w:i/>
          <w:iCs/>
          <w:lang w:eastAsia="ja-JP"/>
        </w:rPr>
      </w:pPr>
      <w:r w:rsidRPr="00135F8A">
        <w:rPr>
          <w:b/>
          <w:bCs/>
          <w:i/>
          <w:iCs/>
          <w:lang w:eastAsia="ja-JP"/>
        </w:rPr>
        <w:t xml:space="preserve">n41 + </w:t>
      </w:r>
      <w:proofErr w:type="spellStart"/>
      <w:r w:rsidRPr="00135F8A">
        <w:rPr>
          <w:b/>
          <w:bCs/>
          <w:i/>
          <w:iCs/>
          <w:lang w:eastAsia="ja-JP"/>
        </w:rPr>
        <w:t>Nx</w:t>
      </w:r>
      <w:proofErr w:type="spellEnd"/>
      <w:r w:rsidRPr="00135F8A">
        <w:rPr>
          <w:b/>
          <w:bCs/>
          <w:i/>
          <w:iCs/>
          <w:lang w:eastAsia="ja-JP"/>
        </w:rPr>
        <w:t xml:space="preserve"> </w:t>
      </w:r>
    </w:p>
    <w:p w14:paraId="3DAC0B4C" w14:textId="77777777" w:rsidR="00320C28" w:rsidRPr="00135F8A" w:rsidRDefault="00320C28" w:rsidP="00320C28">
      <w:pPr>
        <w:pStyle w:val="B10"/>
        <w:numPr>
          <w:ilvl w:val="0"/>
          <w:numId w:val="16"/>
        </w:numPr>
        <w:spacing w:before="180"/>
        <w:rPr>
          <w:b/>
          <w:bCs/>
          <w:i/>
          <w:iCs/>
          <w:lang w:eastAsia="ja-JP"/>
        </w:rPr>
      </w:pPr>
      <w:r w:rsidRPr="00135F8A">
        <w:rPr>
          <w:b/>
          <w:bCs/>
          <w:i/>
          <w:iCs/>
          <w:lang w:eastAsia="ja-JP"/>
        </w:rPr>
        <w:t xml:space="preserve">where </w:t>
      </w:r>
      <w:proofErr w:type="spellStart"/>
      <w:r w:rsidRPr="00135F8A">
        <w:rPr>
          <w:b/>
          <w:bCs/>
          <w:i/>
          <w:iCs/>
          <w:lang w:eastAsia="ja-JP"/>
        </w:rPr>
        <w:t>Nx</w:t>
      </w:r>
      <w:proofErr w:type="spellEnd"/>
      <w:r w:rsidRPr="00135F8A">
        <w:rPr>
          <w:b/>
          <w:bCs/>
          <w:i/>
          <w:iCs/>
          <w:lang w:eastAsia="ja-JP"/>
        </w:rPr>
        <w:t xml:space="preserve"> is the 57-71 GHz band for unlicensed operation and the [66-71] GHz for licensed operation. </w:t>
      </w:r>
    </w:p>
    <w:p w14:paraId="0C3A290C" w14:textId="77777777" w:rsidR="00320C28" w:rsidRPr="00135F8A" w:rsidRDefault="00320C28" w:rsidP="00320C28">
      <w:pPr>
        <w:pStyle w:val="B20"/>
        <w:numPr>
          <w:ilvl w:val="0"/>
          <w:numId w:val="16"/>
        </w:numPr>
        <w:rPr>
          <w:b/>
          <w:bCs/>
          <w:i/>
          <w:iCs/>
          <w:lang w:val="en-US"/>
        </w:rPr>
      </w:pPr>
      <w:r w:rsidRPr="00135F8A">
        <w:rPr>
          <w:b/>
          <w:bCs/>
          <w:i/>
          <w:iCs/>
          <w:lang w:eastAsia="ja-JP"/>
        </w:rPr>
        <w:t>RAN4 to further discuss the need for single or multiple bands relevant for FR2-2 licensed/unlicensed operation.</w:t>
      </w:r>
    </w:p>
    <w:p w14:paraId="78745939" w14:textId="5B63AC3D" w:rsidR="00320C28" w:rsidRPr="00320C28" w:rsidRDefault="00135F8A" w:rsidP="00FF7084">
      <w:pPr>
        <w:rPr>
          <w:lang w:val="en-US"/>
        </w:rPr>
      </w:pPr>
      <w:r>
        <w:rPr>
          <w:lang w:val="en-US"/>
        </w:rPr>
        <w:t xml:space="preserve">As there are differences between FR2-1 and FR2-2 characteristics </w:t>
      </w:r>
      <w:proofErr w:type="gramStart"/>
      <w:r>
        <w:rPr>
          <w:lang w:val="en-US"/>
        </w:rPr>
        <w:t>e.g.</w:t>
      </w:r>
      <w:proofErr w:type="gramEnd"/>
      <w:r>
        <w:rPr>
          <w:lang w:val="en-US"/>
        </w:rPr>
        <w:t xml:space="preserve"> bandwidth, it is good to have new sections in specifications in order to introduce new band combinations for FR2-2</w:t>
      </w:r>
      <w:r w:rsidR="0049356C">
        <w:rPr>
          <w:lang w:val="en-US"/>
        </w:rPr>
        <w:t xml:space="preserve"> and FR1</w:t>
      </w:r>
      <w:r>
        <w:rPr>
          <w:lang w:val="en-US"/>
        </w:rPr>
        <w:t xml:space="preserve">. </w:t>
      </w:r>
      <w:r w:rsidR="00320C28">
        <w:rPr>
          <w:lang w:val="en-US"/>
        </w:rPr>
        <w:t xml:space="preserve">In this document we are </w:t>
      </w:r>
      <w:r w:rsidR="00616264">
        <w:rPr>
          <w:lang w:val="en-US"/>
        </w:rPr>
        <w:t>providing the skeleton</w:t>
      </w:r>
      <w:r w:rsidR="0049356C">
        <w:rPr>
          <w:lang w:val="en-US"/>
        </w:rPr>
        <w:t xml:space="preserve"> </w:t>
      </w:r>
      <w:r w:rsidR="002E4B3D">
        <w:rPr>
          <w:lang w:val="en-US"/>
        </w:rPr>
        <w:t>m</w:t>
      </w:r>
      <w:r w:rsidR="0049356C">
        <w:rPr>
          <w:lang w:val="en-US"/>
        </w:rPr>
        <w:t>odifications</w:t>
      </w:r>
      <w:r w:rsidR="00616264">
        <w:rPr>
          <w:lang w:val="en-US"/>
        </w:rPr>
        <w:t xml:space="preserve"> </w:t>
      </w:r>
      <w:r w:rsidR="00616264">
        <w:rPr>
          <w:lang w:eastAsia="ja-JP"/>
        </w:rPr>
        <w:t>in TS 38.101-3</w:t>
      </w:r>
      <w:r w:rsidR="00FF7084">
        <w:rPr>
          <w:lang w:val="en-US"/>
        </w:rPr>
        <w:t xml:space="preserve"> </w:t>
      </w:r>
      <w:r w:rsidR="00616264">
        <w:rPr>
          <w:lang w:val="en-US"/>
        </w:rPr>
        <w:t xml:space="preserve">to </w:t>
      </w:r>
      <w:r w:rsidR="007C702D">
        <w:rPr>
          <w:lang w:val="en-US"/>
        </w:rPr>
        <w:t>include</w:t>
      </w:r>
      <w:r w:rsidR="00FF7084">
        <w:rPr>
          <w:lang w:val="en-US"/>
        </w:rPr>
        <w:t xml:space="preserve"> </w:t>
      </w:r>
      <w:r w:rsidR="00320C28">
        <w:rPr>
          <w:lang w:eastAsia="ja-JP"/>
        </w:rPr>
        <w:t>FR2-2 DC</w:t>
      </w:r>
      <w:r w:rsidR="00FF7084">
        <w:rPr>
          <w:lang w:eastAsia="ja-JP"/>
        </w:rPr>
        <w:t>/</w:t>
      </w:r>
      <w:r w:rsidR="00320C28">
        <w:rPr>
          <w:lang w:eastAsia="ja-JP"/>
        </w:rPr>
        <w:t>CA with an anchor in FR</w:t>
      </w:r>
      <w:r w:rsidR="00616264">
        <w:rPr>
          <w:lang w:eastAsia="ja-JP"/>
        </w:rPr>
        <w:t>1</w:t>
      </w:r>
      <w:r w:rsidR="007C702D">
        <w:rPr>
          <w:lang w:eastAsia="ja-JP"/>
        </w:rPr>
        <w:t xml:space="preserve"> combinations</w:t>
      </w:r>
      <w:r w:rsidR="00616264">
        <w:rPr>
          <w:lang w:eastAsia="ja-JP"/>
        </w:rPr>
        <w:t>.</w:t>
      </w:r>
    </w:p>
    <w:p w14:paraId="6F7DA0E8" w14:textId="426BDE30" w:rsidR="00C70FEF" w:rsidRDefault="00C70FEF" w:rsidP="00C70FEF">
      <w:pPr>
        <w:pStyle w:val="Heading1"/>
      </w:pPr>
      <w:r>
        <w:t>2</w:t>
      </w:r>
      <w:r>
        <w:tab/>
        <w:t>Discussion</w:t>
      </w:r>
    </w:p>
    <w:p w14:paraId="6DC9FECB" w14:textId="19D38DDC" w:rsidR="0049356C" w:rsidRDefault="00616264" w:rsidP="002E4B3D">
      <w:r>
        <w:t>We propose to add the following new section</w:t>
      </w:r>
      <w:r w:rsidR="007633A9">
        <w:t xml:space="preserve">s(in red) </w:t>
      </w:r>
      <w:r>
        <w:t xml:space="preserve">in </w:t>
      </w:r>
      <w:r w:rsidR="007C702D">
        <w:t xml:space="preserve">TS 38.101-3 </w:t>
      </w:r>
      <w:proofErr w:type="gramStart"/>
      <w:r w:rsidR="001A4D52">
        <w:t>in order to</w:t>
      </w:r>
      <w:proofErr w:type="gramEnd"/>
      <w:r w:rsidR="001A4D52">
        <w:t xml:space="preserve"> </w:t>
      </w:r>
      <w:r w:rsidR="00206E75">
        <w:t>include</w:t>
      </w:r>
      <w:r w:rsidR="0049356C">
        <w:t xml:space="preserve"> </w:t>
      </w:r>
      <w:r w:rsidR="007C702D">
        <w:t>CA/DC FR2-2+FR1 combos:</w:t>
      </w:r>
      <w:r w:rsidR="0049356C" w:rsidRPr="0049356C">
        <w:rPr>
          <w:i/>
          <w:iCs/>
          <w:sz w:val="16"/>
          <w:szCs w:val="16"/>
        </w:rPr>
        <w:t>(note</w:t>
      </w:r>
      <w:r w:rsidR="0049356C">
        <w:rPr>
          <w:i/>
          <w:iCs/>
          <w:sz w:val="16"/>
          <w:szCs w:val="16"/>
        </w:rPr>
        <w:t>:</w:t>
      </w:r>
      <w:r w:rsidR="0049356C" w:rsidRPr="0049356C">
        <w:rPr>
          <w:i/>
          <w:iCs/>
          <w:sz w:val="16"/>
          <w:szCs w:val="16"/>
        </w:rPr>
        <w:t xml:space="preserve"> </w:t>
      </w:r>
      <w:r w:rsidR="0049356C">
        <w:rPr>
          <w:i/>
          <w:iCs/>
          <w:sz w:val="16"/>
          <w:szCs w:val="16"/>
        </w:rPr>
        <w:t xml:space="preserve">Below the </w:t>
      </w:r>
      <w:r w:rsidR="0049356C" w:rsidRPr="0049356C">
        <w:rPr>
          <w:i/>
          <w:iCs/>
          <w:sz w:val="16"/>
          <w:szCs w:val="16"/>
        </w:rPr>
        <w:t xml:space="preserve">non-impacted clauses </w:t>
      </w:r>
      <w:r w:rsidR="002E4B3D">
        <w:rPr>
          <w:i/>
          <w:iCs/>
          <w:sz w:val="16"/>
          <w:szCs w:val="16"/>
        </w:rPr>
        <w:t xml:space="preserve">in </w:t>
      </w:r>
      <w:r w:rsidR="002E4B3D" w:rsidRPr="002E4B3D">
        <w:rPr>
          <w:i/>
          <w:iCs/>
          <w:sz w:val="16"/>
          <w:szCs w:val="16"/>
        </w:rPr>
        <w:t xml:space="preserve">TS 38.101-3 </w:t>
      </w:r>
      <w:r w:rsidR="0049356C" w:rsidRPr="0049356C">
        <w:rPr>
          <w:i/>
          <w:iCs/>
          <w:sz w:val="16"/>
          <w:szCs w:val="16"/>
        </w:rPr>
        <w:t>are removed from the list of contents</w:t>
      </w:r>
      <w:r w:rsidR="0049356C">
        <w:t>)</w:t>
      </w:r>
    </w:p>
    <w:p w14:paraId="04E5C769" w14:textId="23287DEA" w:rsidR="003E3B68" w:rsidRPr="009A2DB1" w:rsidRDefault="003E3B68" w:rsidP="007633A9">
      <w:pPr>
        <w:pStyle w:val="TOC2"/>
        <w:rPr>
          <w:b/>
          <w:bCs/>
        </w:rPr>
      </w:pPr>
    </w:p>
    <w:p w14:paraId="4D62F7D2" w14:textId="05601304" w:rsidR="001A4D52" w:rsidRPr="0062350B" w:rsidRDefault="001A4D52" w:rsidP="001A4D52">
      <w:pPr>
        <w:pStyle w:val="TOC1"/>
        <w:rPr>
          <w:rFonts w:asciiTheme="minorHAnsi" w:eastAsiaTheme="minorEastAsia" w:hAnsiTheme="minorHAnsi" w:cstheme="minorBidi"/>
          <w:sz w:val="18"/>
          <w:szCs w:val="18"/>
          <w:lang w:eastAsia="en-GB"/>
        </w:rPr>
      </w:pPr>
      <w:r w:rsidRPr="0062350B">
        <w:rPr>
          <w:sz w:val="18"/>
          <w:szCs w:val="18"/>
        </w:rPr>
        <w:t>5</w:t>
      </w:r>
      <w:r w:rsidRPr="0062350B">
        <w:rPr>
          <w:rFonts w:asciiTheme="minorHAnsi" w:eastAsiaTheme="minorEastAsia" w:hAnsiTheme="minorHAnsi" w:cstheme="minorBidi"/>
          <w:sz w:val="18"/>
          <w:szCs w:val="18"/>
          <w:lang w:eastAsia="en-GB"/>
        </w:rPr>
        <w:tab/>
      </w:r>
      <w:r w:rsidRPr="0062350B">
        <w:rPr>
          <w:sz w:val="18"/>
          <w:szCs w:val="18"/>
        </w:rPr>
        <w:t>Operating bands and channel arrangement</w:t>
      </w:r>
      <w:r w:rsidRPr="0062350B">
        <w:rPr>
          <w:sz w:val="18"/>
          <w:szCs w:val="18"/>
        </w:rPr>
        <w:tab/>
      </w:r>
    </w:p>
    <w:p w14:paraId="68CA06AF" w14:textId="34D05E73"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5.1</w:t>
      </w:r>
      <w:r w:rsidRPr="0062350B">
        <w:rPr>
          <w:rFonts w:asciiTheme="minorHAnsi" w:eastAsiaTheme="minorEastAsia" w:hAnsiTheme="minorHAnsi" w:cstheme="minorBidi"/>
          <w:sz w:val="18"/>
          <w:szCs w:val="18"/>
          <w:lang w:eastAsia="en-GB"/>
        </w:rPr>
        <w:tab/>
      </w:r>
      <w:r w:rsidRPr="0062350B">
        <w:rPr>
          <w:sz w:val="18"/>
          <w:szCs w:val="18"/>
        </w:rPr>
        <w:t>General</w:t>
      </w:r>
    </w:p>
    <w:p w14:paraId="296F47C9" w14:textId="73CA594A"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5.2</w:t>
      </w:r>
      <w:r w:rsidRPr="0062350B">
        <w:rPr>
          <w:rFonts w:asciiTheme="minorHAnsi" w:eastAsiaTheme="minorEastAsia" w:hAnsiTheme="minorHAnsi" w:cstheme="minorBidi"/>
          <w:sz w:val="18"/>
          <w:szCs w:val="18"/>
          <w:lang w:eastAsia="en-GB"/>
        </w:rPr>
        <w:tab/>
      </w:r>
      <w:r w:rsidRPr="0062350B">
        <w:rPr>
          <w:sz w:val="18"/>
          <w:szCs w:val="18"/>
        </w:rPr>
        <w:t>Operating bands</w:t>
      </w:r>
    </w:p>
    <w:p w14:paraId="2D21A630" w14:textId="7B3678EF"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5.2A</w:t>
      </w:r>
      <w:r w:rsidRPr="0062350B">
        <w:rPr>
          <w:rFonts w:asciiTheme="minorHAnsi" w:eastAsiaTheme="minorEastAsia" w:hAnsiTheme="minorHAnsi" w:cstheme="minorBidi"/>
          <w:sz w:val="18"/>
          <w:szCs w:val="18"/>
          <w:lang w:eastAsia="en-GB"/>
        </w:rPr>
        <w:tab/>
      </w:r>
      <w:r w:rsidRPr="0062350B">
        <w:rPr>
          <w:sz w:val="18"/>
          <w:szCs w:val="18"/>
        </w:rPr>
        <w:t>Operating bands for CA</w:t>
      </w:r>
    </w:p>
    <w:p w14:paraId="66D7ED04" w14:textId="77777777" w:rsidR="001A4D52" w:rsidRPr="0062350B" w:rsidRDefault="001A4D52" w:rsidP="001A4D52">
      <w:pPr>
        <w:pStyle w:val="TOC3"/>
        <w:rPr>
          <w:sz w:val="18"/>
          <w:szCs w:val="18"/>
        </w:rPr>
      </w:pPr>
      <w:r w:rsidRPr="0062350B">
        <w:rPr>
          <w:sz w:val="18"/>
          <w:szCs w:val="18"/>
        </w:rPr>
        <w:t>5.2A.1</w:t>
      </w:r>
      <w:r w:rsidRPr="0062350B">
        <w:rPr>
          <w:rFonts w:asciiTheme="minorHAnsi" w:eastAsiaTheme="minorEastAsia" w:hAnsiTheme="minorHAnsi" w:cstheme="minorBidi"/>
          <w:sz w:val="18"/>
          <w:szCs w:val="18"/>
          <w:lang w:eastAsia="en-GB"/>
        </w:rPr>
        <w:tab/>
      </w:r>
      <w:r w:rsidRPr="0062350B">
        <w:rPr>
          <w:sz w:val="18"/>
          <w:szCs w:val="18"/>
        </w:rPr>
        <w:t>Inter-band CA between FR1 and FR2</w:t>
      </w:r>
    </w:p>
    <w:p w14:paraId="7EF153CE" w14:textId="4CE1EAB2" w:rsidR="001A4D52" w:rsidRPr="0062350B" w:rsidRDefault="001A4D52" w:rsidP="001A4D52">
      <w:pPr>
        <w:pStyle w:val="TOC3"/>
        <w:rPr>
          <w:sz w:val="18"/>
          <w:szCs w:val="18"/>
        </w:rPr>
      </w:pPr>
      <w:r w:rsidRPr="0062350B">
        <w:rPr>
          <w:color w:val="FF0000"/>
          <w:sz w:val="18"/>
          <w:szCs w:val="18"/>
        </w:rPr>
        <w:t>5.2A.2</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CA between FR1 and FR2-2</w:t>
      </w:r>
      <w:r w:rsidRPr="0062350B">
        <w:rPr>
          <w:sz w:val="18"/>
          <w:szCs w:val="18"/>
        </w:rPr>
        <w:tab/>
      </w:r>
    </w:p>
    <w:p w14:paraId="7C809622" w14:textId="77777777" w:rsidR="001A4D52" w:rsidRPr="0062350B" w:rsidRDefault="001A4D52" w:rsidP="001A4D52">
      <w:pPr>
        <w:rPr>
          <w:rFonts w:eastAsiaTheme="minorEastAsia"/>
          <w:sz w:val="18"/>
          <w:szCs w:val="18"/>
        </w:rPr>
      </w:pPr>
    </w:p>
    <w:p w14:paraId="242ECB06" w14:textId="2C11629D"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5.3</w:t>
      </w:r>
      <w:r w:rsidRPr="0062350B">
        <w:rPr>
          <w:rFonts w:asciiTheme="minorHAnsi" w:eastAsiaTheme="minorEastAsia" w:hAnsiTheme="minorHAnsi" w:cstheme="minorBidi"/>
          <w:sz w:val="18"/>
          <w:szCs w:val="18"/>
          <w:lang w:eastAsia="en-GB"/>
        </w:rPr>
        <w:tab/>
      </w:r>
      <w:r w:rsidRPr="0062350B">
        <w:rPr>
          <w:sz w:val="18"/>
          <w:szCs w:val="18"/>
        </w:rPr>
        <w:t>UE Channel bandwidth</w:t>
      </w:r>
    </w:p>
    <w:p w14:paraId="322F7C8C" w14:textId="3BFB2042"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5.3A</w:t>
      </w:r>
      <w:r w:rsidRPr="0062350B">
        <w:rPr>
          <w:rFonts w:asciiTheme="minorHAnsi" w:eastAsiaTheme="minorEastAsia" w:hAnsiTheme="minorHAnsi" w:cstheme="minorBidi"/>
          <w:sz w:val="18"/>
          <w:szCs w:val="18"/>
          <w:lang w:eastAsia="en-GB"/>
        </w:rPr>
        <w:tab/>
      </w:r>
      <w:r w:rsidRPr="0062350B">
        <w:rPr>
          <w:sz w:val="18"/>
          <w:szCs w:val="18"/>
        </w:rPr>
        <w:t>UE Channel bandwidth for CA</w:t>
      </w:r>
    </w:p>
    <w:p w14:paraId="62C9D8C1" w14:textId="362665A9" w:rsidR="001A4D52" w:rsidRPr="0062350B" w:rsidRDefault="001A4D52" w:rsidP="001A4D52">
      <w:pPr>
        <w:pStyle w:val="TOC3"/>
        <w:rPr>
          <w:sz w:val="18"/>
          <w:szCs w:val="18"/>
        </w:rPr>
      </w:pPr>
      <w:r w:rsidRPr="0062350B">
        <w:rPr>
          <w:sz w:val="18"/>
          <w:szCs w:val="18"/>
        </w:rPr>
        <w:t>5.3A.1</w:t>
      </w:r>
      <w:r w:rsidRPr="0062350B">
        <w:rPr>
          <w:rFonts w:asciiTheme="minorHAnsi" w:eastAsiaTheme="minorEastAsia" w:hAnsiTheme="minorHAnsi" w:cstheme="minorBidi"/>
          <w:sz w:val="18"/>
          <w:szCs w:val="18"/>
          <w:lang w:eastAsia="en-GB"/>
        </w:rPr>
        <w:tab/>
      </w:r>
      <w:r w:rsidRPr="0062350B">
        <w:rPr>
          <w:sz w:val="18"/>
          <w:szCs w:val="18"/>
        </w:rPr>
        <w:t>Inter-band CA between FR1 and FR2</w:t>
      </w:r>
      <w:r w:rsidRPr="0062350B">
        <w:rPr>
          <w:sz w:val="18"/>
          <w:szCs w:val="18"/>
        </w:rPr>
        <w:tab/>
      </w:r>
    </w:p>
    <w:p w14:paraId="7A16D4F0" w14:textId="4BC3B954" w:rsidR="001A4D52" w:rsidRPr="0062350B" w:rsidRDefault="001A4D52" w:rsidP="001A4D52">
      <w:pPr>
        <w:rPr>
          <w:color w:val="FF0000"/>
          <w:sz w:val="18"/>
          <w:szCs w:val="18"/>
        </w:rPr>
      </w:pPr>
      <w:r w:rsidRPr="0062350B">
        <w:rPr>
          <w:color w:val="FF0000"/>
          <w:sz w:val="18"/>
          <w:szCs w:val="18"/>
        </w:rPr>
        <w:t>5.3A.2</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CA between FR1 and FR2-2</w:t>
      </w:r>
    </w:p>
    <w:p w14:paraId="1E9430AA" w14:textId="665E9EF9" w:rsidR="001A4D52" w:rsidRPr="0062350B" w:rsidRDefault="001A4D52" w:rsidP="002E4B3D">
      <w:pPr>
        <w:pStyle w:val="TOC2"/>
        <w:ind w:left="0" w:firstLine="0"/>
        <w:rPr>
          <w:rFonts w:asciiTheme="minorHAnsi" w:eastAsiaTheme="minorEastAsia" w:hAnsiTheme="minorHAnsi" w:cstheme="minorBidi"/>
          <w:sz w:val="18"/>
          <w:szCs w:val="18"/>
          <w:lang w:eastAsia="en-GB"/>
        </w:rPr>
      </w:pPr>
    </w:p>
    <w:p w14:paraId="361B9DE9" w14:textId="49E01991"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5.5A</w:t>
      </w:r>
      <w:r w:rsidRPr="0062350B">
        <w:rPr>
          <w:rFonts w:asciiTheme="minorHAnsi" w:eastAsiaTheme="minorEastAsia" w:hAnsiTheme="minorHAnsi" w:cstheme="minorBidi"/>
          <w:sz w:val="18"/>
          <w:szCs w:val="18"/>
          <w:lang w:eastAsia="en-GB"/>
        </w:rPr>
        <w:tab/>
      </w:r>
      <w:r w:rsidRPr="0062350B">
        <w:rPr>
          <w:sz w:val="18"/>
          <w:szCs w:val="18"/>
        </w:rPr>
        <w:t>Configuration for CA</w:t>
      </w:r>
    </w:p>
    <w:p w14:paraId="6C8655A5" w14:textId="77777777" w:rsidR="001A4D52" w:rsidRPr="0062350B" w:rsidRDefault="001A4D52" w:rsidP="001A4D52">
      <w:pPr>
        <w:pStyle w:val="TOC4"/>
        <w:rPr>
          <w:sz w:val="18"/>
          <w:szCs w:val="18"/>
          <w:lang w:eastAsia="zh-CN"/>
        </w:rPr>
      </w:pPr>
      <w:r w:rsidRPr="0062350B">
        <w:rPr>
          <w:sz w:val="18"/>
          <w:szCs w:val="18"/>
        </w:rPr>
        <w:t>5.5</w:t>
      </w:r>
      <w:r w:rsidRPr="0062350B">
        <w:rPr>
          <w:sz w:val="18"/>
          <w:szCs w:val="18"/>
          <w:lang w:eastAsia="zh-CN"/>
        </w:rPr>
        <w:t>A</w:t>
      </w:r>
      <w:r w:rsidRPr="0062350B">
        <w:rPr>
          <w:sz w:val="18"/>
          <w:szCs w:val="18"/>
        </w:rPr>
        <w:t>.1</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CA</w:t>
      </w:r>
      <w:r w:rsidRPr="0062350B">
        <w:rPr>
          <w:sz w:val="18"/>
          <w:szCs w:val="18"/>
        </w:rPr>
        <w:t xml:space="preserve"> configurations </w:t>
      </w:r>
      <w:r w:rsidRPr="0062350B">
        <w:rPr>
          <w:sz w:val="18"/>
          <w:szCs w:val="18"/>
          <w:lang w:eastAsia="zh-CN"/>
        </w:rPr>
        <w:t>between FR1 and FR2</w:t>
      </w:r>
    </w:p>
    <w:p w14:paraId="5C85B74E" w14:textId="4DC958B5" w:rsidR="001A4D52" w:rsidRPr="0062350B" w:rsidRDefault="001A4D52" w:rsidP="001A4D52">
      <w:pPr>
        <w:pStyle w:val="TOC4"/>
        <w:rPr>
          <w:rFonts w:asciiTheme="minorHAnsi" w:eastAsiaTheme="minorEastAsia" w:hAnsiTheme="minorHAnsi" w:cstheme="minorBidi"/>
          <w:color w:val="FF0000"/>
          <w:sz w:val="18"/>
          <w:szCs w:val="18"/>
          <w:lang w:eastAsia="en-GB"/>
        </w:rPr>
      </w:pPr>
      <w:r w:rsidRPr="0062350B">
        <w:rPr>
          <w:color w:val="FF0000"/>
          <w:sz w:val="18"/>
          <w:szCs w:val="18"/>
        </w:rPr>
        <w:lastRenderedPageBreak/>
        <w:t>5.5</w:t>
      </w:r>
      <w:r w:rsidRPr="0062350B">
        <w:rPr>
          <w:color w:val="FF0000"/>
          <w:sz w:val="18"/>
          <w:szCs w:val="18"/>
          <w:lang w:eastAsia="zh-CN"/>
        </w:rPr>
        <w:t>A</w:t>
      </w:r>
      <w:r w:rsidRPr="0062350B">
        <w:rPr>
          <w:color w:val="FF0000"/>
          <w:sz w:val="18"/>
          <w:szCs w:val="18"/>
        </w:rPr>
        <w:t>.2</w:t>
      </w:r>
      <w:r w:rsidRPr="0062350B">
        <w:rPr>
          <w:rFonts w:asciiTheme="minorHAnsi" w:eastAsiaTheme="minorEastAsia" w:hAnsiTheme="minorHAnsi" w:cstheme="minorBidi"/>
          <w:color w:val="FF0000"/>
          <w:sz w:val="18"/>
          <w:szCs w:val="18"/>
          <w:lang w:eastAsia="en-GB"/>
        </w:rPr>
        <w:tab/>
      </w:r>
      <w:r w:rsidRPr="0062350B">
        <w:rPr>
          <w:color w:val="FF0000"/>
          <w:sz w:val="18"/>
          <w:szCs w:val="18"/>
        </w:rPr>
        <w:t xml:space="preserve">Inter-band </w:t>
      </w:r>
      <w:r w:rsidRPr="0062350B">
        <w:rPr>
          <w:color w:val="FF0000"/>
          <w:sz w:val="18"/>
          <w:szCs w:val="18"/>
          <w:lang w:eastAsia="zh-CN"/>
        </w:rPr>
        <w:t>CA</w:t>
      </w:r>
      <w:r w:rsidRPr="0062350B">
        <w:rPr>
          <w:color w:val="FF0000"/>
          <w:sz w:val="18"/>
          <w:szCs w:val="18"/>
        </w:rPr>
        <w:t xml:space="preserve"> configurations </w:t>
      </w:r>
      <w:r w:rsidRPr="0062350B">
        <w:rPr>
          <w:color w:val="FF0000"/>
          <w:sz w:val="18"/>
          <w:szCs w:val="18"/>
          <w:lang w:eastAsia="zh-CN"/>
        </w:rPr>
        <w:t>between FR1 and FR2-2</w:t>
      </w:r>
      <w:r w:rsidRPr="0062350B">
        <w:rPr>
          <w:color w:val="FF0000"/>
          <w:sz w:val="18"/>
          <w:szCs w:val="18"/>
        </w:rPr>
        <w:tab/>
      </w:r>
    </w:p>
    <w:p w14:paraId="0C9178DF" w14:textId="77777777" w:rsidR="002E4B3D" w:rsidRDefault="002E4B3D" w:rsidP="001A4D52">
      <w:pPr>
        <w:pStyle w:val="TOC2"/>
        <w:rPr>
          <w:sz w:val="18"/>
          <w:szCs w:val="18"/>
        </w:rPr>
      </w:pPr>
    </w:p>
    <w:p w14:paraId="10D60601" w14:textId="5705977D"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5.5B</w:t>
      </w:r>
      <w:r w:rsidRPr="0062350B">
        <w:rPr>
          <w:rFonts w:asciiTheme="minorHAnsi" w:eastAsiaTheme="minorEastAsia" w:hAnsiTheme="minorHAnsi" w:cstheme="minorBidi"/>
          <w:sz w:val="18"/>
          <w:szCs w:val="18"/>
          <w:lang w:eastAsia="en-GB"/>
        </w:rPr>
        <w:tab/>
      </w:r>
      <w:r w:rsidRPr="0062350B">
        <w:rPr>
          <w:sz w:val="18"/>
          <w:szCs w:val="18"/>
        </w:rPr>
        <w:t>Configuration for DC</w:t>
      </w:r>
    </w:p>
    <w:p w14:paraId="7DB0FF98" w14:textId="47756D78"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5.5B.1</w:t>
      </w:r>
      <w:r w:rsidRPr="0062350B">
        <w:rPr>
          <w:rFonts w:asciiTheme="minorHAnsi" w:eastAsiaTheme="minorEastAsia" w:hAnsiTheme="minorHAnsi" w:cstheme="minorBidi"/>
          <w:sz w:val="18"/>
          <w:szCs w:val="18"/>
          <w:lang w:eastAsia="en-GB"/>
        </w:rPr>
        <w:tab/>
      </w:r>
      <w:r w:rsidRPr="0062350B">
        <w:rPr>
          <w:sz w:val="18"/>
          <w:szCs w:val="18"/>
        </w:rPr>
        <w:t>General</w:t>
      </w:r>
      <w:r w:rsidRPr="0062350B">
        <w:rPr>
          <w:sz w:val="18"/>
          <w:szCs w:val="18"/>
        </w:rPr>
        <w:tab/>
      </w:r>
    </w:p>
    <w:p w14:paraId="0A4A6302" w14:textId="7EF574B9"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5.5B.2</w:t>
      </w:r>
      <w:r w:rsidRPr="0062350B">
        <w:rPr>
          <w:rFonts w:asciiTheme="minorHAnsi" w:eastAsiaTheme="minorEastAsia" w:hAnsiTheme="minorHAnsi" w:cstheme="minorBidi"/>
          <w:sz w:val="18"/>
          <w:szCs w:val="18"/>
          <w:lang w:eastAsia="en-GB"/>
        </w:rPr>
        <w:tab/>
      </w:r>
      <w:r w:rsidRPr="0062350B">
        <w:rPr>
          <w:sz w:val="18"/>
          <w:szCs w:val="18"/>
        </w:rPr>
        <w:t>Intra-band contiguous EN-DC</w:t>
      </w:r>
      <w:r w:rsidRPr="0062350B">
        <w:rPr>
          <w:sz w:val="18"/>
          <w:szCs w:val="18"/>
        </w:rPr>
        <w:tab/>
      </w:r>
    </w:p>
    <w:p w14:paraId="62C4EFB5" w14:textId="298BDF22"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lang w:val="fr-FR"/>
        </w:rPr>
        <w:t>5.5B.3</w:t>
      </w:r>
      <w:r w:rsidRPr="0062350B">
        <w:rPr>
          <w:rFonts w:asciiTheme="minorHAnsi" w:eastAsiaTheme="minorEastAsia" w:hAnsiTheme="minorHAnsi" w:cstheme="minorBidi"/>
          <w:sz w:val="18"/>
          <w:szCs w:val="18"/>
          <w:lang w:eastAsia="en-GB"/>
        </w:rPr>
        <w:tab/>
      </w:r>
      <w:r w:rsidRPr="0062350B">
        <w:rPr>
          <w:sz w:val="18"/>
          <w:szCs w:val="18"/>
          <w:lang w:val="fr-FR"/>
        </w:rPr>
        <w:t>Intra-band non-</w:t>
      </w:r>
      <w:proofErr w:type="spellStart"/>
      <w:r w:rsidRPr="0062350B">
        <w:rPr>
          <w:sz w:val="18"/>
          <w:szCs w:val="18"/>
          <w:lang w:val="fr-FR"/>
        </w:rPr>
        <w:t>contiguous</w:t>
      </w:r>
      <w:proofErr w:type="spellEnd"/>
      <w:r w:rsidRPr="0062350B">
        <w:rPr>
          <w:sz w:val="18"/>
          <w:szCs w:val="18"/>
          <w:lang w:val="fr-FR"/>
        </w:rPr>
        <w:t xml:space="preserve"> EN-DC</w:t>
      </w:r>
      <w:r w:rsidRPr="0062350B">
        <w:rPr>
          <w:sz w:val="18"/>
          <w:szCs w:val="18"/>
        </w:rPr>
        <w:tab/>
      </w:r>
    </w:p>
    <w:p w14:paraId="382CE47F" w14:textId="75FBF3FD"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5.5B.4</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5841F45C" w14:textId="5DCC2C8A"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5.5B.4a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0F9D4A15" w14:textId="77777777" w:rsidR="00B07752" w:rsidRPr="0062350B" w:rsidRDefault="001A4D52" w:rsidP="001A4D52">
      <w:pPr>
        <w:pStyle w:val="TOC3"/>
        <w:rPr>
          <w:sz w:val="18"/>
          <w:szCs w:val="18"/>
        </w:rPr>
      </w:pPr>
      <w:r w:rsidRPr="0062350B">
        <w:rPr>
          <w:sz w:val="18"/>
          <w:szCs w:val="18"/>
        </w:rPr>
        <w:t>5.5B.5</w:t>
      </w:r>
      <w:r w:rsidRPr="0062350B">
        <w:rPr>
          <w:rFonts w:asciiTheme="minorHAnsi" w:eastAsiaTheme="minorEastAsia" w:hAnsiTheme="minorHAnsi" w:cstheme="minorBidi"/>
          <w:sz w:val="18"/>
          <w:szCs w:val="18"/>
          <w:lang w:eastAsia="en-GB"/>
        </w:rPr>
        <w:tab/>
      </w:r>
      <w:r w:rsidRPr="0062350B">
        <w:rPr>
          <w:sz w:val="18"/>
          <w:szCs w:val="18"/>
        </w:rPr>
        <w:t>Inter-band EN-DC including FR2</w:t>
      </w:r>
    </w:p>
    <w:p w14:paraId="0AB1F542" w14:textId="23C43DA8" w:rsidR="001A4D52" w:rsidRPr="0062350B" w:rsidRDefault="00B07752" w:rsidP="001A4D52">
      <w:pPr>
        <w:pStyle w:val="TOC3"/>
        <w:rPr>
          <w:rFonts w:asciiTheme="minorHAnsi" w:eastAsiaTheme="minorEastAsia" w:hAnsiTheme="minorHAnsi" w:cstheme="minorBidi"/>
          <w:sz w:val="18"/>
          <w:szCs w:val="18"/>
          <w:lang w:eastAsia="en-GB"/>
        </w:rPr>
      </w:pPr>
      <w:r w:rsidRPr="0062350B">
        <w:rPr>
          <w:sz w:val="18"/>
          <w:szCs w:val="18"/>
        </w:rPr>
        <w:t>5.5B.5</w:t>
      </w:r>
      <w:r w:rsidRPr="0062350B">
        <w:rPr>
          <w:rFonts w:asciiTheme="minorHAnsi" w:eastAsiaTheme="minorEastAsia" w:hAnsiTheme="minorHAnsi" w:cstheme="minorBidi"/>
          <w:sz w:val="18"/>
          <w:szCs w:val="18"/>
          <w:lang w:eastAsia="en-GB"/>
        </w:rPr>
        <w:tab/>
      </w:r>
      <w:r w:rsidRPr="0062350B">
        <w:rPr>
          <w:sz w:val="18"/>
          <w:szCs w:val="18"/>
        </w:rPr>
        <w:t>Inter-band EN-DC including FR2-2</w:t>
      </w:r>
      <w:r w:rsidR="001A4D52" w:rsidRPr="0062350B">
        <w:rPr>
          <w:sz w:val="18"/>
          <w:szCs w:val="18"/>
        </w:rPr>
        <w:tab/>
      </w:r>
    </w:p>
    <w:p w14:paraId="284E9C64" w14:textId="7FB32E02"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5.5B.5a</w:t>
      </w:r>
      <w:r w:rsidRPr="0062350B">
        <w:rPr>
          <w:rFonts w:asciiTheme="minorHAnsi" w:eastAsiaTheme="minorEastAsia" w:hAnsiTheme="minorHAnsi" w:cstheme="minorBidi"/>
          <w:sz w:val="18"/>
          <w:szCs w:val="18"/>
          <w:lang w:eastAsia="en-GB"/>
        </w:rPr>
        <w:tab/>
      </w:r>
      <w:r w:rsidRPr="0062350B">
        <w:rPr>
          <w:sz w:val="18"/>
          <w:szCs w:val="18"/>
        </w:rPr>
        <w:t>Inter-band NE-DC including FR2</w:t>
      </w:r>
      <w:r w:rsidRPr="0062350B">
        <w:rPr>
          <w:sz w:val="18"/>
          <w:szCs w:val="18"/>
        </w:rPr>
        <w:tab/>
      </w:r>
    </w:p>
    <w:p w14:paraId="77051E20" w14:textId="77777777" w:rsidR="00B07752" w:rsidRPr="0062350B" w:rsidRDefault="001A4D52" w:rsidP="001A4D52">
      <w:pPr>
        <w:pStyle w:val="TOC3"/>
        <w:rPr>
          <w:sz w:val="18"/>
          <w:szCs w:val="18"/>
        </w:rPr>
      </w:pPr>
      <w:r w:rsidRPr="0062350B">
        <w:rPr>
          <w:sz w:val="18"/>
          <w:szCs w:val="18"/>
        </w:rPr>
        <w:t>5.5B.6</w:t>
      </w:r>
      <w:r w:rsidRPr="0062350B">
        <w:rPr>
          <w:rFonts w:asciiTheme="minorHAnsi" w:eastAsiaTheme="minorEastAsia" w:hAnsiTheme="minorHAnsi" w:cstheme="minorBidi"/>
          <w:sz w:val="18"/>
          <w:szCs w:val="18"/>
          <w:lang w:eastAsia="en-GB"/>
        </w:rPr>
        <w:tab/>
      </w:r>
      <w:r w:rsidRPr="0062350B">
        <w:rPr>
          <w:sz w:val="18"/>
          <w:szCs w:val="18"/>
        </w:rPr>
        <w:t>Inter-band EN-DC including FR1 and FR2</w:t>
      </w:r>
    </w:p>
    <w:p w14:paraId="7649AC28" w14:textId="491F9A57" w:rsidR="001A4D52" w:rsidRPr="0062350B" w:rsidRDefault="00B07752" w:rsidP="001A4D52">
      <w:pPr>
        <w:pStyle w:val="TOC3"/>
        <w:rPr>
          <w:rFonts w:asciiTheme="minorHAnsi" w:eastAsiaTheme="minorEastAsia" w:hAnsiTheme="minorHAnsi" w:cstheme="minorBidi"/>
          <w:color w:val="FF0000"/>
          <w:sz w:val="18"/>
          <w:szCs w:val="18"/>
          <w:lang w:eastAsia="en-GB"/>
        </w:rPr>
      </w:pPr>
      <w:r w:rsidRPr="0062350B">
        <w:rPr>
          <w:color w:val="FF0000"/>
          <w:sz w:val="18"/>
          <w:szCs w:val="18"/>
        </w:rPr>
        <w:t>5.5B.7</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FR1 and FR2-2</w:t>
      </w:r>
      <w:r w:rsidR="001A4D52" w:rsidRPr="0062350B">
        <w:rPr>
          <w:color w:val="FF0000"/>
          <w:sz w:val="18"/>
          <w:szCs w:val="18"/>
        </w:rPr>
        <w:tab/>
      </w:r>
    </w:p>
    <w:p w14:paraId="2B3EA6B2" w14:textId="77777777" w:rsidR="00B07752" w:rsidRPr="0062350B" w:rsidRDefault="001A4D52" w:rsidP="001A4D52">
      <w:pPr>
        <w:pStyle w:val="TOC3"/>
        <w:rPr>
          <w:sz w:val="18"/>
          <w:szCs w:val="18"/>
        </w:rPr>
      </w:pPr>
      <w:r w:rsidRPr="0062350B">
        <w:rPr>
          <w:sz w:val="18"/>
          <w:szCs w:val="18"/>
        </w:rPr>
        <w:t>5.5B.</w:t>
      </w:r>
      <w:r w:rsidR="00B07752" w:rsidRPr="0062350B">
        <w:rPr>
          <w:color w:val="FF0000"/>
          <w:sz w:val="18"/>
          <w:szCs w:val="18"/>
          <w:lang w:eastAsia="zh-CN"/>
        </w:rPr>
        <w:t>8</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NR</w:t>
      </w:r>
      <w:r w:rsidRPr="0062350B">
        <w:rPr>
          <w:sz w:val="18"/>
          <w:szCs w:val="18"/>
        </w:rPr>
        <w:t xml:space="preserve">-DC </w:t>
      </w:r>
      <w:r w:rsidRPr="0062350B">
        <w:rPr>
          <w:sz w:val="18"/>
          <w:szCs w:val="18"/>
          <w:lang w:eastAsia="zh-CN"/>
        </w:rPr>
        <w:t xml:space="preserve">between </w:t>
      </w:r>
      <w:r w:rsidRPr="0062350B">
        <w:rPr>
          <w:sz w:val="18"/>
          <w:szCs w:val="18"/>
        </w:rPr>
        <w:t>FR1 and FR2</w:t>
      </w:r>
    </w:p>
    <w:p w14:paraId="20734875" w14:textId="55AB953D" w:rsidR="001A4D52" w:rsidRPr="0062350B" w:rsidRDefault="00B07752" w:rsidP="001A4D52">
      <w:pPr>
        <w:pStyle w:val="TOC3"/>
        <w:rPr>
          <w:sz w:val="18"/>
          <w:szCs w:val="18"/>
        </w:rPr>
      </w:pPr>
      <w:r w:rsidRPr="0062350B">
        <w:rPr>
          <w:color w:val="FF0000"/>
          <w:sz w:val="18"/>
          <w:szCs w:val="18"/>
        </w:rPr>
        <w:t>5.5B.</w:t>
      </w:r>
      <w:r w:rsidRPr="0062350B">
        <w:rPr>
          <w:color w:val="FF0000"/>
          <w:sz w:val="18"/>
          <w:szCs w:val="18"/>
          <w:lang w:eastAsia="zh-CN"/>
        </w:rPr>
        <w:t>9</w:t>
      </w:r>
      <w:r w:rsidRPr="0062350B">
        <w:rPr>
          <w:rFonts w:asciiTheme="minorHAnsi" w:eastAsiaTheme="minorEastAsia" w:hAnsiTheme="minorHAnsi" w:cstheme="minorBidi"/>
          <w:color w:val="FF0000"/>
          <w:sz w:val="18"/>
          <w:szCs w:val="18"/>
          <w:lang w:eastAsia="en-GB"/>
        </w:rPr>
        <w:tab/>
      </w:r>
      <w:r w:rsidRPr="0062350B">
        <w:rPr>
          <w:color w:val="FF0000"/>
          <w:sz w:val="18"/>
          <w:szCs w:val="18"/>
        </w:rPr>
        <w:t xml:space="preserve">Inter-band </w:t>
      </w:r>
      <w:r w:rsidRPr="0062350B">
        <w:rPr>
          <w:color w:val="FF0000"/>
          <w:sz w:val="18"/>
          <w:szCs w:val="18"/>
          <w:lang w:eastAsia="zh-CN"/>
        </w:rPr>
        <w:t>NR</w:t>
      </w:r>
      <w:r w:rsidRPr="0062350B">
        <w:rPr>
          <w:color w:val="FF0000"/>
          <w:sz w:val="18"/>
          <w:szCs w:val="18"/>
        </w:rPr>
        <w:t xml:space="preserve">-DC </w:t>
      </w:r>
      <w:r w:rsidRPr="0062350B">
        <w:rPr>
          <w:color w:val="FF0000"/>
          <w:sz w:val="18"/>
          <w:szCs w:val="18"/>
          <w:lang w:eastAsia="zh-CN"/>
        </w:rPr>
        <w:t xml:space="preserve">between </w:t>
      </w:r>
      <w:r w:rsidRPr="0062350B">
        <w:rPr>
          <w:color w:val="FF0000"/>
          <w:sz w:val="18"/>
          <w:szCs w:val="18"/>
        </w:rPr>
        <w:t>FR1 and FR2-2</w:t>
      </w:r>
      <w:r w:rsidR="001A4D52" w:rsidRPr="0062350B">
        <w:rPr>
          <w:sz w:val="18"/>
          <w:szCs w:val="18"/>
        </w:rPr>
        <w:tab/>
      </w:r>
    </w:p>
    <w:p w14:paraId="0673352C" w14:textId="77777777" w:rsidR="00B07752" w:rsidRPr="0062350B" w:rsidRDefault="00B07752" w:rsidP="00B07752">
      <w:pPr>
        <w:rPr>
          <w:rFonts w:eastAsiaTheme="minorEastAsia"/>
          <w:sz w:val="18"/>
          <w:szCs w:val="18"/>
        </w:rPr>
      </w:pPr>
    </w:p>
    <w:p w14:paraId="6FCE349E" w14:textId="0CCB9DFF"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6.2A</w:t>
      </w:r>
      <w:r w:rsidRPr="0062350B">
        <w:rPr>
          <w:rFonts w:asciiTheme="minorHAnsi" w:eastAsiaTheme="minorEastAsia" w:hAnsiTheme="minorHAnsi" w:cstheme="minorBidi"/>
          <w:sz w:val="18"/>
          <w:szCs w:val="18"/>
          <w:lang w:eastAsia="en-GB"/>
        </w:rPr>
        <w:tab/>
      </w:r>
      <w:r w:rsidRPr="0062350B">
        <w:rPr>
          <w:sz w:val="18"/>
          <w:szCs w:val="18"/>
        </w:rPr>
        <w:t>Transmitter power for CA</w:t>
      </w:r>
    </w:p>
    <w:p w14:paraId="54C59280" w14:textId="7A78FE46"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6.2A.1</w:t>
      </w:r>
      <w:r w:rsidRPr="0062350B">
        <w:rPr>
          <w:rFonts w:asciiTheme="minorHAnsi" w:eastAsiaTheme="minorEastAsia" w:hAnsiTheme="minorHAnsi" w:cstheme="minorBidi"/>
          <w:sz w:val="18"/>
          <w:szCs w:val="18"/>
          <w:lang w:eastAsia="en-GB"/>
        </w:rPr>
        <w:tab/>
      </w:r>
      <w:r w:rsidRPr="0062350B">
        <w:rPr>
          <w:sz w:val="18"/>
          <w:szCs w:val="18"/>
        </w:rPr>
        <w:t>UE maximum output power for CA</w:t>
      </w:r>
      <w:r w:rsidRPr="0062350B">
        <w:rPr>
          <w:sz w:val="18"/>
          <w:szCs w:val="18"/>
        </w:rPr>
        <w:tab/>
      </w:r>
    </w:p>
    <w:p w14:paraId="3A921124" w14:textId="6CE6796D" w:rsidR="001A4D52" w:rsidRPr="0062350B" w:rsidRDefault="001A4D52" w:rsidP="001A4D52">
      <w:pPr>
        <w:pStyle w:val="TOC4"/>
        <w:rPr>
          <w:sz w:val="18"/>
          <w:szCs w:val="18"/>
        </w:rPr>
      </w:pPr>
      <w:r w:rsidRPr="0062350B">
        <w:rPr>
          <w:sz w:val="18"/>
          <w:szCs w:val="18"/>
        </w:rPr>
        <w:t>6.2A.1.1</w:t>
      </w:r>
      <w:r w:rsidRPr="0062350B">
        <w:rPr>
          <w:rFonts w:asciiTheme="minorHAnsi" w:eastAsiaTheme="minorEastAsia" w:hAnsiTheme="minorHAnsi" w:cstheme="minorBidi"/>
          <w:sz w:val="18"/>
          <w:szCs w:val="18"/>
          <w:lang w:eastAsia="en-GB"/>
        </w:rPr>
        <w:tab/>
      </w:r>
      <w:r w:rsidRPr="0062350B">
        <w:rPr>
          <w:sz w:val="18"/>
          <w:szCs w:val="18"/>
        </w:rPr>
        <w:t>Inter-band CA between FR1 and FR2</w:t>
      </w:r>
      <w:r w:rsidRPr="0062350B">
        <w:rPr>
          <w:sz w:val="18"/>
          <w:szCs w:val="18"/>
        </w:rPr>
        <w:tab/>
      </w:r>
    </w:p>
    <w:p w14:paraId="60CD313F" w14:textId="2A2778AB" w:rsidR="00B07752" w:rsidRPr="0062350B" w:rsidRDefault="00B07752" w:rsidP="00B07752">
      <w:pPr>
        <w:rPr>
          <w:rFonts w:eastAsiaTheme="minorEastAsia"/>
          <w:sz w:val="18"/>
          <w:szCs w:val="18"/>
        </w:rPr>
      </w:pPr>
      <w:r w:rsidRPr="0062350B">
        <w:rPr>
          <w:sz w:val="18"/>
          <w:szCs w:val="18"/>
        </w:rPr>
        <w:t xml:space="preserve">            </w:t>
      </w:r>
      <w:r w:rsidRPr="0062350B">
        <w:rPr>
          <w:color w:val="FF0000"/>
          <w:sz w:val="18"/>
          <w:szCs w:val="18"/>
        </w:rPr>
        <w:t>6.2A.1.2</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CA between FR1 and FR2-2</w:t>
      </w:r>
    </w:p>
    <w:p w14:paraId="10A8675A" w14:textId="474CF3B0"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6.2A.2</w:t>
      </w:r>
      <w:r w:rsidRPr="0062350B">
        <w:rPr>
          <w:rFonts w:asciiTheme="minorHAnsi" w:eastAsiaTheme="minorEastAsia" w:hAnsiTheme="minorHAnsi" w:cstheme="minorBidi"/>
          <w:sz w:val="18"/>
          <w:szCs w:val="18"/>
          <w:lang w:eastAsia="en-GB"/>
        </w:rPr>
        <w:tab/>
      </w:r>
      <w:r w:rsidRPr="0062350B">
        <w:rPr>
          <w:sz w:val="18"/>
          <w:szCs w:val="18"/>
        </w:rPr>
        <w:t>UE maximum output power reduction for CA</w:t>
      </w:r>
      <w:r w:rsidRPr="0062350B">
        <w:rPr>
          <w:sz w:val="18"/>
          <w:szCs w:val="18"/>
        </w:rPr>
        <w:tab/>
      </w:r>
    </w:p>
    <w:p w14:paraId="50FF116F" w14:textId="77777777" w:rsidR="00B07752" w:rsidRPr="0062350B" w:rsidRDefault="001A4D52" w:rsidP="001A4D52">
      <w:pPr>
        <w:pStyle w:val="TOC4"/>
        <w:rPr>
          <w:sz w:val="18"/>
          <w:szCs w:val="18"/>
        </w:rPr>
      </w:pPr>
      <w:r w:rsidRPr="0062350B">
        <w:rPr>
          <w:sz w:val="18"/>
          <w:szCs w:val="18"/>
        </w:rPr>
        <w:t>6.2A.2.1</w:t>
      </w:r>
      <w:r w:rsidRPr="0062350B">
        <w:rPr>
          <w:rFonts w:asciiTheme="minorHAnsi" w:eastAsiaTheme="minorEastAsia" w:hAnsiTheme="minorHAnsi" w:cstheme="minorBidi"/>
          <w:sz w:val="18"/>
          <w:szCs w:val="18"/>
          <w:lang w:eastAsia="en-GB"/>
        </w:rPr>
        <w:tab/>
      </w:r>
      <w:r w:rsidRPr="0062350B">
        <w:rPr>
          <w:sz w:val="18"/>
          <w:szCs w:val="18"/>
        </w:rPr>
        <w:t>Inter-band CA between FR1 and FR2</w:t>
      </w:r>
    </w:p>
    <w:p w14:paraId="27918FEF" w14:textId="3563612E" w:rsidR="001A4D52" w:rsidRPr="0062350B" w:rsidRDefault="00B07752" w:rsidP="001A4D52">
      <w:pPr>
        <w:pStyle w:val="TOC4"/>
        <w:rPr>
          <w:rFonts w:asciiTheme="minorHAnsi" w:eastAsiaTheme="minorEastAsia" w:hAnsiTheme="minorHAnsi" w:cstheme="minorBidi"/>
          <w:sz w:val="18"/>
          <w:szCs w:val="18"/>
          <w:lang w:eastAsia="en-GB"/>
        </w:rPr>
      </w:pPr>
      <w:r w:rsidRPr="0062350B">
        <w:rPr>
          <w:color w:val="FF0000"/>
          <w:sz w:val="18"/>
          <w:szCs w:val="18"/>
        </w:rPr>
        <w:t>6.2A.2.2</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CA between FR1 and FR2-2</w:t>
      </w:r>
      <w:r w:rsidR="001A4D52" w:rsidRPr="0062350B">
        <w:rPr>
          <w:sz w:val="18"/>
          <w:szCs w:val="18"/>
        </w:rPr>
        <w:tab/>
      </w:r>
    </w:p>
    <w:p w14:paraId="164B8C0F" w14:textId="0B77B4BC"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6.2A.3</w:t>
      </w:r>
      <w:r w:rsidRPr="0062350B">
        <w:rPr>
          <w:rFonts w:asciiTheme="minorHAnsi" w:eastAsiaTheme="minorEastAsia" w:hAnsiTheme="minorHAnsi" w:cstheme="minorBidi"/>
          <w:sz w:val="18"/>
          <w:szCs w:val="18"/>
          <w:lang w:eastAsia="en-GB"/>
        </w:rPr>
        <w:tab/>
      </w:r>
      <w:r w:rsidRPr="0062350B">
        <w:rPr>
          <w:sz w:val="18"/>
          <w:szCs w:val="18"/>
        </w:rPr>
        <w:t>UE additional maximum output power reduction for CA</w:t>
      </w:r>
      <w:r w:rsidRPr="0062350B">
        <w:rPr>
          <w:sz w:val="18"/>
          <w:szCs w:val="18"/>
        </w:rPr>
        <w:tab/>
      </w:r>
    </w:p>
    <w:p w14:paraId="6B48D2D2" w14:textId="3565A6F7"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6.2A.4</w:t>
      </w:r>
      <w:r w:rsidRPr="0062350B">
        <w:rPr>
          <w:rFonts w:asciiTheme="minorHAnsi" w:eastAsiaTheme="minorEastAsia" w:hAnsiTheme="minorHAnsi" w:cstheme="minorBidi"/>
          <w:sz w:val="18"/>
          <w:szCs w:val="18"/>
          <w:lang w:eastAsia="en-GB"/>
        </w:rPr>
        <w:tab/>
      </w:r>
      <w:r w:rsidRPr="0062350B">
        <w:rPr>
          <w:sz w:val="18"/>
          <w:szCs w:val="18"/>
        </w:rPr>
        <w:t>Configured output power for CA</w:t>
      </w:r>
      <w:r w:rsidRPr="0062350B">
        <w:rPr>
          <w:sz w:val="18"/>
          <w:szCs w:val="18"/>
        </w:rPr>
        <w:tab/>
      </w:r>
    </w:p>
    <w:p w14:paraId="63CCA50B" w14:textId="17C334DD"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6.2A.4.1</w:t>
      </w:r>
      <w:r w:rsidRPr="0062350B">
        <w:rPr>
          <w:rFonts w:asciiTheme="minorHAnsi" w:eastAsiaTheme="minorEastAsia" w:hAnsiTheme="minorHAnsi" w:cstheme="minorBidi"/>
          <w:sz w:val="18"/>
          <w:szCs w:val="18"/>
          <w:lang w:eastAsia="en-GB"/>
        </w:rPr>
        <w:tab/>
      </w:r>
      <w:r w:rsidRPr="0062350B">
        <w:rPr>
          <w:sz w:val="18"/>
          <w:szCs w:val="18"/>
        </w:rPr>
        <w:t>Configured output power level</w:t>
      </w:r>
      <w:r w:rsidRPr="0062350B">
        <w:rPr>
          <w:sz w:val="18"/>
          <w:szCs w:val="18"/>
        </w:rPr>
        <w:tab/>
      </w:r>
    </w:p>
    <w:p w14:paraId="3CE4806C" w14:textId="36CFC1AD"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6.2A.4.2</w:t>
      </w:r>
      <w:r w:rsidRPr="0062350B">
        <w:rPr>
          <w:rFonts w:asciiTheme="minorHAnsi" w:eastAsiaTheme="minorEastAsia" w:hAnsiTheme="minorHAnsi" w:cstheme="minorBidi"/>
          <w:sz w:val="18"/>
          <w:szCs w:val="18"/>
          <w:lang w:eastAsia="en-GB"/>
        </w:rPr>
        <w:tab/>
      </w:r>
      <w:proofErr w:type="spellStart"/>
      <w:r w:rsidRPr="0062350B">
        <w:rPr>
          <w:sz w:val="18"/>
          <w:szCs w:val="18"/>
        </w:rPr>
        <w:t>ΔT</w:t>
      </w:r>
      <w:r w:rsidRPr="0062350B">
        <w:rPr>
          <w:sz w:val="18"/>
          <w:szCs w:val="18"/>
          <w:vertAlign w:val="subscript"/>
        </w:rPr>
        <w:t>IB,c</w:t>
      </w:r>
      <w:proofErr w:type="spellEnd"/>
      <w:r w:rsidRPr="0062350B">
        <w:rPr>
          <w:sz w:val="18"/>
          <w:szCs w:val="18"/>
        </w:rPr>
        <w:t xml:space="preserve"> for CA</w:t>
      </w:r>
      <w:r w:rsidRPr="0062350B">
        <w:rPr>
          <w:sz w:val="18"/>
          <w:szCs w:val="18"/>
        </w:rPr>
        <w:tab/>
      </w:r>
    </w:p>
    <w:p w14:paraId="0DFC90ED" w14:textId="77777777" w:rsidR="00B07752" w:rsidRPr="0062350B" w:rsidRDefault="00B07752" w:rsidP="00B07752">
      <w:pPr>
        <w:pStyle w:val="TOC5"/>
        <w:rPr>
          <w:sz w:val="18"/>
          <w:szCs w:val="18"/>
        </w:rPr>
      </w:pPr>
      <w:r w:rsidRPr="0062350B">
        <w:rPr>
          <w:sz w:val="18"/>
          <w:szCs w:val="18"/>
        </w:rPr>
        <w:t>6.2A.4.2.1</w:t>
      </w:r>
      <w:r w:rsidRPr="0062350B">
        <w:rPr>
          <w:rFonts w:asciiTheme="minorHAnsi" w:eastAsiaTheme="minorEastAsia" w:hAnsiTheme="minorHAnsi" w:cstheme="minorBidi"/>
          <w:sz w:val="18"/>
          <w:szCs w:val="18"/>
          <w:lang w:eastAsia="en-GB"/>
        </w:rPr>
        <w:tab/>
      </w:r>
      <w:proofErr w:type="spellStart"/>
      <w:r w:rsidRPr="0062350B">
        <w:rPr>
          <w:sz w:val="18"/>
          <w:szCs w:val="18"/>
        </w:rPr>
        <w:t>ΔT</w:t>
      </w:r>
      <w:r w:rsidRPr="0062350B">
        <w:rPr>
          <w:sz w:val="18"/>
          <w:szCs w:val="18"/>
          <w:vertAlign w:val="subscript"/>
        </w:rPr>
        <w:t>IB,c</w:t>
      </w:r>
      <w:proofErr w:type="spellEnd"/>
      <w:r w:rsidRPr="0062350B">
        <w:rPr>
          <w:sz w:val="18"/>
          <w:szCs w:val="18"/>
        </w:rPr>
        <w:t xml:space="preserve"> for Inter-band CA between FR1 and FR2</w:t>
      </w:r>
    </w:p>
    <w:p w14:paraId="2E5AF0A6" w14:textId="31AA102A" w:rsidR="00B07752" w:rsidRPr="0062350B" w:rsidRDefault="001A4D52" w:rsidP="001A4D52">
      <w:pPr>
        <w:pStyle w:val="TOC5"/>
        <w:rPr>
          <w:color w:val="FF0000"/>
          <w:sz w:val="18"/>
          <w:szCs w:val="18"/>
        </w:rPr>
      </w:pPr>
      <w:r w:rsidRPr="0062350B">
        <w:rPr>
          <w:color w:val="FF0000"/>
          <w:sz w:val="18"/>
          <w:szCs w:val="18"/>
        </w:rPr>
        <w:t>6.2A.4.2.</w:t>
      </w:r>
      <w:r w:rsidR="00B07752" w:rsidRPr="0062350B">
        <w:rPr>
          <w:color w:val="FF0000"/>
          <w:sz w:val="18"/>
          <w:szCs w:val="18"/>
        </w:rPr>
        <w:t>2</w:t>
      </w:r>
      <w:r w:rsidRPr="0062350B">
        <w:rPr>
          <w:rFonts w:asciiTheme="minorHAnsi" w:eastAsiaTheme="minorEastAsia" w:hAnsiTheme="minorHAnsi" w:cstheme="minorBidi"/>
          <w:color w:val="FF0000"/>
          <w:sz w:val="18"/>
          <w:szCs w:val="18"/>
          <w:lang w:eastAsia="en-GB"/>
        </w:rPr>
        <w:tab/>
      </w:r>
      <w:proofErr w:type="spellStart"/>
      <w:r w:rsidRPr="0062350B">
        <w:rPr>
          <w:color w:val="FF0000"/>
          <w:sz w:val="18"/>
          <w:szCs w:val="18"/>
        </w:rPr>
        <w:t>ΔT</w:t>
      </w:r>
      <w:r w:rsidRPr="0062350B">
        <w:rPr>
          <w:color w:val="FF0000"/>
          <w:sz w:val="18"/>
          <w:szCs w:val="18"/>
          <w:vertAlign w:val="subscript"/>
        </w:rPr>
        <w:t>IB,c</w:t>
      </w:r>
      <w:proofErr w:type="spellEnd"/>
      <w:r w:rsidRPr="0062350B">
        <w:rPr>
          <w:color w:val="FF0000"/>
          <w:sz w:val="18"/>
          <w:szCs w:val="18"/>
        </w:rPr>
        <w:t xml:space="preserve"> for Inter-band CA between FR1 and FR2</w:t>
      </w:r>
      <w:r w:rsidR="00B07752" w:rsidRPr="0062350B">
        <w:rPr>
          <w:color w:val="FF0000"/>
          <w:sz w:val="18"/>
          <w:szCs w:val="18"/>
        </w:rPr>
        <w:t>-2</w:t>
      </w:r>
    </w:p>
    <w:p w14:paraId="251F7884" w14:textId="2153FE99"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rPr>
        <w:tab/>
      </w:r>
    </w:p>
    <w:p w14:paraId="435F2C28" w14:textId="79EB86BB"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6.2B</w:t>
      </w:r>
      <w:r w:rsidRPr="0062350B">
        <w:rPr>
          <w:rFonts w:asciiTheme="minorHAnsi" w:eastAsiaTheme="minorEastAsia" w:hAnsiTheme="minorHAnsi" w:cstheme="minorBidi"/>
          <w:sz w:val="18"/>
          <w:szCs w:val="18"/>
          <w:lang w:eastAsia="en-GB"/>
        </w:rPr>
        <w:tab/>
      </w:r>
      <w:r w:rsidRPr="0062350B">
        <w:rPr>
          <w:sz w:val="18"/>
          <w:szCs w:val="18"/>
        </w:rPr>
        <w:t>Transmitter power for DC</w:t>
      </w:r>
    </w:p>
    <w:p w14:paraId="352DC9F5" w14:textId="5B9C9C62"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6.2B.1</w:t>
      </w:r>
      <w:r w:rsidRPr="0062350B">
        <w:rPr>
          <w:rFonts w:asciiTheme="minorHAnsi" w:eastAsiaTheme="minorEastAsia" w:hAnsiTheme="minorHAnsi" w:cstheme="minorBidi"/>
          <w:sz w:val="18"/>
          <w:szCs w:val="18"/>
          <w:lang w:eastAsia="en-GB"/>
        </w:rPr>
        <w:tab/>
      </w:r>
      <w:r w:rsidRPr="0062350B">
        <w:rPr>
          <w:sz w:val="18"/>
          <w:szCs w:val="18"/>
        </w:rPr>
        <w:t>UE maximum output power for DC</w:t>
      </w:r>
      <w:r w:rsidRPr="0062350B">
        <w:rPr>
          <w:sz w:val="18"/>
          <w:szCs w:val="18"/>
        </w:rPr>
        <w:tab/>
      </w:r>
    </w:p>
    <w:p w14:paraId="38A98429" w14:textId="22283D89"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6.2B.1.1</w:t>
      </w:r>
      <w:r w:rsidRPr="0062350B">
        <w:rPr>
          <w:rFonts w:asciiTheme="minorHAnsi" w:eastAsiaTheme="minorEastAsia" w:hAnsiTheme="minorHAnsi" w:cstheme="minorBidi"/>
          <w:sz w:val="18"/>
          <w:szCs w:val="18"/>
          <w:lang w:eastAsia="en-GB"/>
        </w:rPr>
        <w:tab/>
      </w:r>
      <w:r w:rsidRPr="0062350B">
        <w:rPr>
          <w:sz w:val="18"/>
          <w:szCs w:val="18"/>
        </w:rPr>
        <w:t>Intra-band contiguous EN-DC</w:t>
      </w:r>
      <w:r w:rsidRPr="0062350B">
        <w:rPr>
          <w:sz w:val="18"/>
          <w:szCs w:val="18"/>
        </w:rPr>
        <w:tab/>
      </w:r>
    </w:p>
    <w:p w14:paraId="5A3FEFA9" w14:textId="7CCD73C1"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lang w:val="fr-FR"/>
        </w:rPr>
        <w:t>6.2B.1.2</w:t>
      </w:r>
      <w:r w:rsidRPr="0062350B">
        <w:rPr>
          <w:rFonts w:asciiTheme="minorHAnsi" w:eastAsiaTheme="minorEastAsia" w:hAnsiTheme="minorHAnsi" w:cstheme="minorBidi"/>
          <w:sz w:val="18"/>
          <w:szCs w:val="18"/>
          <w:lang w:eastAsia="en-GB"/>
        </w:rPr>
        <w:tab/>
      </w:r>
      <w:r w:rsidRPr="0062350B">
        <w:rPr>
          <w:sz w:val="18"/>
          <w:szCs w:val="18"/>
          <w:lang w:val="fr-FR"/>
        </w:rPr>
        <w:t>Intra-band non-</w:t>
      </w:r>
      <w:proofErr w:type="spellStart"/>
      <w:r w:rsidRPr="0062350B">
        <w:rPr>
          <w:sz w:val="18"/>
          <w:szCs w:val="18"/>
          <w:lang w:val="fr-FR"/>
        </w:rPr>
        <w:t>contiguous</w:t>
      </w:r>
      <w:proofErr w:type="spellEnd"/>
      <w:r w:rsidRPr="0062350B">
        <w:rPr>
          <w:sz w:val="18"/>
          <w:szCs w:val="18"/>
          <w:lang w:val="fr-FR"/>
        </w:rPr>
        <w:t xml:space="preserve"> EN-DC</w:t>
      </w:r>
      <w:r w:rsidRPr="0062350B">
        <w:rPr>
          <w:sz w:val="18"/>
          <w:szCs w:val="18"/>
        </w:rPr>
        <w:tab/>
      </w:r>
    </w:p>
    <w:p w14:paraId="61DA0D45" w14:textId="70DE9BC9"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6.2B.1.3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053BF8F8" w14:textId="270B64C8"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6.2B.1.3a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68CB00F5" w14:textId="7B2622BF"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6.2B.1.4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4EF0A00E" w14:textId="010FEE47"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6.2B.1.4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Inter-band N</w:t>
      </w:r>
      <w:r w:rsidRPr="0062350B">
        <w:rPr>
          <w:sz w:val="18"/>
          <w:szCs w:val="18"/>
          <w:lang w:eastAsia="zh-CN"/>
        </w:rPr>
        <w:t>E</w:t>
      </w:r>
      <w:r w:rsidRPr="0062350B">
        <w:rPr>
          <w:sz w:val="18"/>
          <w:szCs w:val="18"/>
        </w:rPr>
        <w:t>-DC including FR2</w:t>
      </w:r>
      <w:r w:rsidRPr="0062350B">
        <w:rPr>
          <w:sz w:val="18"/>
          <w:szCs w:val="18"/>
        </w:rPr>
        <w:tab/>
      </w:r>
    </w:p>
    <w:p w14:paraId="2B039779" w14:textId="77777777" w:rsidR="008A288E" w:rsidRPr="0062350B" w:rsidRDefault="001A4D52" w:rsidP="001A4D52">
      <w:pPr>
        <w:pStyle w:val="TOC4"/>
        <w:rPr>
          <w:sz w:val="18"/>
          <w:szCs w:val="18"/>
        </w:rPr>
      </w:pPr>
      <w:r w:rsidRPr="0062350B">
        <w:rPr>
          <w:sz w:val="18"/>
          <w:szCs w:val="18"/>
        </w:rPr>
        <w:t>6.2B.1.5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003905E4" w14:textId="219B1741" w:rsidR="001A4D52" w:rsidRPr="0062350B" w:rsidRDefault="008A288E" w:rsidP="001A4D52">
      <w:pPr>
        <w:pStyle w:val="TOC4"/>
        <w:rPr>
          <w:rFonts w:asciiTheme="minorHAnsi" w:eastAsiaTheme="minorEastAsia" w:hAnsiTheme="minorHAnsi" w:cstheme="minorBidi"/>
          <w:sz w:val="18"/>
          <w:szCs w:val="18"/>
          <w:lang w:eastAsia="en-GB"/>
        </w:rPr>
      </w:pPr>
      <w:r w:rsidRPr="0062350B">
        <w:rPr>
          <w:color w:val="FF0000"/>
          <w:sz w:val="18"/>
          <w:szCs w:val="18"/>
        </w:rPr>
        <w:t>6.2B.1.6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26A3B646" w14:textId="35DDB46D"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6.2B.2</w:t>
      </w:r>
      <w:r w:rsidRPr="0062350B">
        <w:rPr>
          <w:rFonts w:asciiTheme="minorHAnsi" w:eastAsiaTheme="minorEastAsia" w:hAnsiTheme="minorHAnsi" w:cstheme="minorBidi"/>
          <w:sz w:val="18"/>
          <w:szCs w:val="18"/>
          <w:lang w:eastAsia="en-GB"/>
        </w:rPr>
        <w:tab/>
      </w:r>
      <w:r w:rsidRPr="0062350B">
        <w:rPr>
          <w:sz w:val="18"/>
          <w:szCs w:val="18"/>
        </w:rPr>
        <w:t>UE maximum output power reduction for DC</w:t>
      </w:r>
      <w:r w:rsidRPr="0062350B">
        <w:rPr>
          <w:sz w:val="18"/>
          <w:szCs w:val="18"/>
        </w:rPr>
        <w:tab/>
      </w:r>
    </w:p>
    <w:p w14:paraId="751FF325" w14:textId="155F9B28"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6.2B.2.3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65BFB785" w14:textId="0FD0140B"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6.2B.2.3a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06F04482" w14:textId="3C9D9A8D"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lastRenderedPageBreak/>
        <w:t>6.2B.2.4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4A80E4E0" w14:textId="053EE1AD"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6.2B.2.4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22DD730A" w14:textId="77777777" w:rsidR="008A288E" w:rsidRPr="0062350B" w:rsidRDefault="001A4D52" w:rsidP="001A4D52">
      <w:pPr>
        <w:pStyle w:val="TOC4"/>
        <w:rPr>
          <w:sz w:val="18"/>
          <w:szCs w:val="18"/>
        </w:rPr>
      </w:pPr>
      <w:r w:rsidRPr="0062350B">
        <w:rPr>
          <w:sz w:val="18"/>
          <w:szCs w:val="18"/>
        </w:rPr>
        <w:t>6.2B.2.5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4DD94150" w14:textId="36BD8C34" w:rsidR="001A4D52" w:rsidRPr="0062350B" w:rsidRDefault="008A288E" w:rsidP="001A4D52">
      <w:pPr>
        <w:pStyle w:val="TOC4"/>
        <w:rPr>
          <w:rFonts w:asciiTheme="minorHAnsi" w:eastAsiaTheme="minorEastAsia" w:hAnsiTheme="minorHAnsi" w:cstheme="minorBidi"/>
          <w:sz w:val="18"/>
          <w:szCs w:val="18"/>
          <w:lang w:eastAsia="en-GB"/>
        </w:rPr>
      </w:pPr>
      <w:r w:rsidRPr="0062350B">
        <w:rPr>
          <w:color w:val="FF0000"/>
          <w:sz w:val="18"/>
          <w:szCs w:val="18"/>
        </w:rPr>
        <w:t>6.2B.2.6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22AB6F09" w14:textId="3BD82AB5"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6.2B.3</w:t>
      </w:r>
      <w:r w:rsidRPr="0062350B">
        <w:rPr>
          <w:rFonts w:asciiTheme="minorHAnsi" w:eastAsiaTheme="minorEastAsia" w:hAnsiTheme="minorHAnsi" w:cstheme="minorBidi"/>
          <w:sz w:val="18"/>
          <w:szCs w:val="18"/>
          <w:lang w:eastAsia="en-GB"/>
        </w:rPr>
        <w:tab/>
      </w:r>
      <w:r w:rsidRPr="0062350B">
        <w:rPr>
          <w:sz w:val="18"/>
          <w:szCs w:val="18"/>
        </w:rPr>
        <w:t>UE additional maximum output power reduction for EN-DC</w:t>
      </w:r>
      <w:r w:rsidRPr="0062350B">
        <w:rPr>
          <w:sz w:val="18"/>
          <w:szCs w:val="18"/>
        </w:rPr>
        <w:tab/>
      </w:r>
    </w:p>
    <w:p w14:paraId="010097FE" w14:textId="6EEB397E"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6.2B.3.3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0ED3AC17" w14:textId="51098B83"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6.2B.3.3A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697DA667" w14:textId="7639FA6D"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6.2B.3.4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14659DAB" w14:textId="29491FA2"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6.2B.3.4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7FEA6B01" w14:textId="77777777" w:rsidR="008A288E" w:rsidRPr="0062350B" w:rsidRDefault="001A4D52" w:rsidP="001A4D52">
      <w:pPr>
        <w:pStyle w:val="TOC4"/>
        <w:rPr>
          <w:sz w:val="18"/>
          <w:szCs w:val="18"/>
        </w:rPr>
      </w:pPr>
      <w:r w:rsidRPr="0062350B">
        <w:rPr>
          <w:sz w:val="18"/>
          <w:szCs w:val="18"/>
        </w:rPr>
        <w:t>6.2B.3.5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195E55A2" w14:textId="13CE12A5" w:rsidR="001A4D52" w:rsidRPr="0062350B" w:rsidRDefault="008A288E" w:rsidP="001A4D52">
      <w:pPr>
        <w:pStyle w:val="TOC4"/>
        <w:rPr>
          <w:rFonts w:asciiTheme="minorHAnsi" w:eastAsiaTheme="minorEastAsia" w:hAnsiTheme="minorHAnsi" w:cstheme="minorBidi"/>
          <w:sz w:val="18"/>
          <w:szCs w:val="18"/>
          <w:lang w:eastAsia="en-GB"/>
        </w:rPr>
      </w:pPr>
      <w:r w:rsidRPr="0062350B">
        <w:rPr>
          <w:color w:val="FF0000"/>
          <w:sz w:val="18"/>
          <w:szCs w:val="18"/>
        </w:rPr>
        <w:t>6.2B.3.6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5CFEA95A" w14:textId="77777777" w:rsidR="002E4B3D" w:rsidRDefault="002E4B3D" w:rsidP="008A288E">
      <w:pPr>
        <w:pStyle w:val="TOC3"/>
        <w:rPr>
          <w:sz w:val="18"/>
          <w:szCs w:val="18"/>
        </w:rPr>
      </w:pPr>
    </w:p>
    <w:p w14:paraId="5307D748" w14:textId="6B9562DD" w:rsidR="001A4D52" w:rsidRPr="0062350B" w:rsidRDefault="001A4D52" w:rsidP="008A288E">
      <w:pPr>
        <w:pStyle w:val="TOC3"/>
        <w:rPr>
          <w:rFonts w:asciiTheme="minorHAnsi" w:eastAsiaTheme="minorEastAsia" w:hAnsiTheme="minorHAnsi" w:cstheme="minorBidi"/>
          <w:sz w:val="18"/>
          <w:szCs w:val="18"/>
          <w:lang w:eastAsia="en-GB"/>
        </w:rPr>
      </w:pPr>
      <w:r w:rsidRPr="0062350B">
        <w:rPr>
          <w:sz w:val="18"/>
          <w:szCs w:val="18"/>
        </w:rPr>
        <w:t>6.2B.4</w:t>
      </w:r>
      <w:r w:rsidRPr="0062350B">
        <w:rPr>
          <w:rFonts w:asciiTheme="minorHAnsi" w:eastAsiaTheme="minorEastAsia" w:hAnsiTheme="minorHAnsi" w:cstheme="minorBidi"/>
          <w:sz w:val="18"/>
          <w:szCs w:val="18"/>
          <w:lang w:eastAsia="en-GB"/>
        </w:rPr>
        <w:tab/>
      </w:r>
      <w:r w:rsidRPr="0062350B">
        <w:rPr>
          <w:sz w:val="18"/>
          <w:szCs w:val="18"/>
        </w:rPr>
        <w:t>Configured output power for DC</w:t>
      </w:r>
      <w:r w:rsidRPr="0062350B">
        <w:rPr>
          <w:sz w:val="18"/>
          <w:szCs w:val="18"/>
        </w:rPr>
        <w:tab/>
      </w:r>
    </w:p>
    <w:p w14:paraId="6EDABE2B" w14:textId="176691E1"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6.2B.4.1</w:t>
      </w:r>
      <w:r w:rsidRPr="0062350B">
        <w:rPr>
          <w:rFonts w:asciiTheme="minorHAnsi" w:eastAsiaTheme="minorEastAsia" w:hAnsiTheme="minorHAnsi" w:cstheme="minorBidi"/>
          <w:sz w:val="18"/>
          <w:szCs w:val="18"/>
          <w:lang w:eastAsia="en-GB"/>
        </w:rPr>
        <w:tab/>
      </w:r>
      <w:r w:rsidRPr="0062350B">
        <w:rPr>
          <w:sz w:val="18"/>
          <w:szCs w:val="18"/>
        </w:rPr>
        <w:t>Configured output power level</w:t>
      </w:r>
      <w:r w:rsidRPr="0062350B">
        <w:rPr>
          <w:sz w:val="18"/>
          <w:szCs w:val="18"/>
        </w:rPr>
        <w:tab/>
      </w:r>
    </w:p>
    <w:p w14:paraId="58BE6FBB" w14:textId="54F728FF"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rPr>
        <w:t>6.2B.4.1.1</w:t>
      </w:r>
      <w:r w:rsidRPr="0062350B">
        <w:rPr>
          <w:rFonts w:asciiTheme="minorHAnsi" w:eastAsiaTheme="minorEastAsia" w:hAnsiTheme="minorHAnsi" w:cstheme="minorBidi"/>
          <w:sz w:val="18"/>
          <w:szCs w:val="18"/>
          <w:lang w:eastAsia="en-GB"/>
        </w:rPr>
        <w:tab/>
      </w:r>
      <w:r w:rsidRPr="0062350B">
        <w:rPr>
          <w:sz w:val="18"/>
          <w:szCs w:val="18"/>
        </w:rPr>
        <w:t>Intra-band contiguous EN-DC</w:t>
      </w:r>
      <w:r w:rsidRPr="0062350B">
        <w:rPr>
          <w:sz w:val="18"/>
          <w:szCs w:val="18"/>
        </w:rPr>
        <w:tab/>
      </w:r>
    </w:p>
    <w:p w14:paraId="1CD1395E" w14:textId="28ECAAAF"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lang w:val="fr-FR"/>
        </w:rPr>
        <w:t>6.2B.4.1.2</w:t>
      </w:r>
      <w:r w:rsidRPr="0062350B">
        <w:rPr>
          <w:rFonts w:asciiTheme="minorHAnsi" w:eastAsiaTheme="minorEastAsia" w:hAnsiTheme="minorHAnsi" w:cstheme="minorBidi"/>
          <w:sz w:val="18"/>
          <w:szCs w:val="18"/>
          <w:lang w:eastAsia="en-GB"/>
        </w:rPr>
        <w:tab/>
      </w:r>
      <w:r w:rsidRPr="0062350B">
        <w:rPr>
          <w:sz w:val="18"/>
          <w:szCs w:val="18"/>
          <w:lang w:val="fr-FR"/>
        </w:rPr>
        <w:t>Intra-band non-</w:t>
      </w:r>
      <w:proofErr w:type="spellStart"/>
      <w:r w:rsidRPr="0062350B">
        <w:rPr>
          <w:sz w:val="18"/>
          <w:szCs w:val="18"/>
          <w:lang w:val="fr-FR"/>
        </w:rPr>
        <w:t>contiguous</w:t>
      </w:r>
      <w:proofErr w:type="spellEnd"/>
      <w:r w:rsidRPr="0062350B">
        <w:rPr>
          <w:sz w:val="18"/>
          <w:szCs w:val="18"/>
          <w:lang w:val="fr-FR"/>
        </w:rPr>
        <w:t xml:space="preserve"> EN-DC</w:t>
      </w:r>
    </w:p>
    <w:p w14:paraId="21929C39" w14:textId="1A5CD292"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rPr>
        <w:t>6.2B.4.1.3a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107FFEB7" w14:textId="7FE9A740"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rPr>
        <w:t>6.2B.4.1.4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195B7B50" w14:textId="41C24F0A" w:rsidR="001A4D52" w:rsidRPr="0062350B" w:rsidRDefault="001A4D52" w:rsidP="008A288E">
      <w:pPr>
        <w:pStyle w:val="TOC5"/>
        <w:rPr>
          <w:rFonts w:asciiTheme="minorHAnsi" w:eastAsiaTheme="minorEastAsia" w:hAnsiTheme="minorHAnsi" w:cstheme="minorBidi"/>
          <w:sz w:val="18"/>
          <w:szCs w:val="18"/>
          <w:lang w:eastAsia="en-GB"/>
        </w:rPr>
      </w:pPr>
      <w:r w:rsidRPr="0062350B">
        <w:rPr>
          <w:sz w:val="18"/>
          <w:szCs w:val="18"/>
        </w:rPr>
        <w:t>6.2B.4.1.4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0F956A0D" w14:textId="77777777" w:rsidR="008A288E" w:rsidRPr="0062350B" w:rsidRDefault="001A4D52" w:rsidP="001A4D52">
      <w:pPr>
        <w:pStyle w:val="TOC5"/>
        <w:rPr>
          <w:sz w:val="18"/>
          <w:szCs w:val="18"/>
        </w:rPr>
      </w:pPr>
      <w:r w:rsidRPr="0062350B">
        <w:rPr>
          <w:sz w:val="18"/>
          <w:szCs w:val="18"/>
        </w:rPr>
        <w:t>6.2B.4.1.5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659674D1" w14:textId="671947CF" w:rsidR="001A4D52" w:rsidRPr="0062350B" w:rsidRDefault="008A288E" w:rsidP="001A4D52">
      <w:pPr>
        <w:pStyle w:val="TOC5"/>
        <w:rPr>
          <w:rFonts w:asciiTheme="minorHAnsi" w:eastAsiaTheme="minorEastAsia" w:hAnsiTheme="minorHAnsi" w:cstheme="minorBidi"/>
          <w:sz w:val="18"/>
          <w:szCs w:val="18"/>
          <w:lang w:eastAsia="en-GB"/>
        </w:rPr>
      </w:pPr>
      <w:r w:rsidRPr="0062350B">
        <w:rPr>
          <w:color w:val="FF0000"/>
          <w:sz w:val="18"/>
          <w:szCs w:val="18"/>
        </w:rPr>
        <w:t>6.2B.4.1.6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5EE0A7E2" w14:textId="77777777" w:rsidR="002E4B3D" w:rsidRDefault="002E4B3D" w:rsidP="001A4D52">
      <w:pPr>
        <w:pStyle w:val="TOC4"/>
        <w:rPr>
          <w:sz w:val="18"/>
          <w:szCs w:val="18"/>
        </w:rPr>
      </w:pPr>
    </w:p>
    <w:p w14:paraId="580C5E13" w14:textId="40F05459"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6.2B.4.2</w:t>
      </w:r>
      <w:r w:rsidRPr="0062350B">
        <w:rPr>
          <w:rFonts w:asciiTheme="minorHAnsi" w:eastAsiaTheme="minorEastAsia" w:hAnsiTheme="minorHAnsi" w:cstheme="minorBidi"/>
          <w:sz w:val="18"/>
          <w:szCs w:val="18"/>
          <w:lang w:eastAsia="en-GB"/>
        </w:rPr>
        <w:tab/>
      </w:r>
      <w:proofErr w:type="spellStart"/>
      <w:r w:rsidRPr="0062350B">
        <w:rPr>
          <w:sz w:val="18"/>
          <w:szCs w:val="18"/>
        </w:rPr>
        <w:t>ΔT</w:t>
      </w:r>
      <w:r w:rsidRPr="0062350B">
        <w:rPr>
          <w:sz w:val="18"/>
          <w:szCs w:val="18"/>
          <w:vertAlign w:val="subscript"/>
        </w:rPr>
        <w:t>IB,c</w:t>
      </w:r>
      <w:proofErr w:type="spellEnd"/>
      <w:r w:rsidRPr="0062350B">
        <w:rPr>
          <w:sz w:val="18"/>
          <w:szCs w:val="18"/>
        </w:rPr>
        <w:t xml:space="preserve"> for DC</w:t>
      </w:r>
      <w:r w:rsidRPr="0062350B">
        <w:rPr>
          <w:sz w:val="18"/>
          <w:szCs w:val="18"/>
        </w:rPr>
        <w:tab/>
      </w:r>
    </w:p>
    <w:p w14:paraId="6D81EB2C" w14:textId="5A1C82BB"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rPr>
        <w:t>6.2B.4.2.0</w:t>
      </w:r>
      <w:r w:rsidRPr="0062350B">
        <w:rPr>
          <w:rFonts w:asciiTheme="minorHAnsi" w:eastAsiaTheme="minorEastAsia" w:hAnsiTheme="minorHAnsi" w:cstheme="minorBidi"/>
          <w:sz w:val="18"/>
          <w:szCs w:val="18"/>
          <w:lang w:eastAsia="en-GB"/>
        </w:rPr>
        <w:tab/>
      </w:r>
      <w:r w:rsidRPr="0062350B">
        <w:rPr>
          <w:sz w:val="18"/>
          <w:szCs w:val="18"/>
        </w:rPr>
        <w:t>General</w:t>
      </w:r>
      <w:r w:rsidRPr="0062350B">
        <w:rPr>
          <w:sz w:val="18"/>
          <w:szCs w:val="18"/>
        </w:rPr>
        <w:tab/>
      </w:r>
    </w:p>
    <w:p w14:paraId="2C27E2E2" w14:textId="12D015A8"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rPr>
        <w:t>6.2B.4.2.1</w:t>
      </w:r>
      <w:r w:rsidRPr="0062350B">
        <w:rPr>
          <w:rFonts w:asciiTheme="minorHAnsi" w:eastAsiaTheme="minorEastAsia" w:hAnsiTheme="minorHAnsi" w:cstheme="minorBidi"/>
          <w:sz w:val="18"/>
          <w:szCs w:val="18"/>
          <w:lang w:eastAsia="en-GB"/>
        </w:rPr>
        <w:tab/>
      </w:r>
      <w:r w:rsidRPr="0062350B">
        <w:rPr>
          <w:sz w:val="18"/>
          <w:szCs w:val="18"/>
        </w:rPr>
        <w:t>Intra-band contiguous EN-DC</w:t>
      </w:r>
      <w:r w:rsidRPr="0062350B">
        <w:rPr>
          <w:sz w:val="18"/>
          <w:szCs w:val="18"/>
        </w:rPr>
        <w:tab/>
      </w:r>
    </w:p>
    <w:p w14:paraId="1137C129" w14:textId="53DB79B7"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lang w:val="fr-FR"/>
        </w:rPr>
        <w:t>6.2B.4.2.2</w:t>
      </w:r>
      <w:r w:rsidRPr="0062350B">
        <w:rPr>
          <w:rFonts w:asciiTheme="minorHAnsi" w:eastAsiaTheme="minorEastAsia" w:hAnsiTheme="minorHAnsi" w:cstheme="minorBidi"/>
          <w:sz w:val="18"/>
          <w:szCs w:val="18"/>
          <w:lang w:eastAsia="en-GB"/>
        </w:rPr>
        <w:tab/>
      </w:r>
      <w:r w:rsidRPr="0062350B">
        <w:rPr>
          <w:sz w:val="18"/>
          <w:szCs w:val="18"/>
          <w:lang w:val="fr-FR"/>
        </w:rPr>
        <w:t>Intra-band non-</w:t>
      </w:r>
      <w:proofErr w:type="spellStart"/>
      <w:r w:rsidRPr="0062350B">
        <w:rPr>
          <w:sz w:val="18"/>
          <w:szCs w:val="18"/>
          <w:lang w:val="fr-FR"/>
        </w:rPr>
        <w:t>contiguous</w:t>
      </w:r>
      <w:proofErr w:type="spellEnd"/>
      <w:r w:rsidRPr="0062350B">
        <w:rPr>
          <w:sz w:val="18"/>
          <w:szCs w:val="18"/>
          <w:lang w:val="fr-FR"/>
        </w:rPr>
        <w:t xml:space="preserve"> EN-DC</w:t>
      </w:r>
      <w:r w:rsidRPr="0062350B">
        <w:rPr>
          <w:sz w:val="18"/>
          <w:szCs w:val="18"/>
        </w:rPr>
        <w:tab/>
      </w:r>
    </w:p>
    <w:p w14:paraId="22F9F932" w14:textId="25D9375A"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rPr>
        <w:t>6.2B.4.2.3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35C91247" w14:textId="192D3151"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rPr>
        <w:t>6.2B.4.2.4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3E41A2B9" w14:textId="75C9BE0C" w:rsidR="001A4D52" w:rsidRPr="0062350B" w:rsidRDefault="001A4D52" w:rsidP="001A4D52">
      <w:pPr>
        <w:pStyle w:val="TOC5"/>
        <w:rPr>
          <w:rFonts w:asciiTheme="minorHAnsi" w:eastAsiaTheme="minorEastAsia" w:hAnsiTheme="minorHAnsi" w:cstheme="minorBidi"/>
          <w:sz w:val="18"/>
          <w:szCs w:val="18"/>
          <w:lang w:eastAsia="en-GB"/>
        </w:rPr>
      </w:pPr>
      <w:r w:rsidRPr="0062350B">
        <w:rPr>
          <w:sz w:val="18"/>
          <w:szCs w:val="18"/>
        </w:rPr>
        <w:t>6.2B.4.2.</w:t>
      </w:r>
      <w:r w:rsidRPr="0062350B">
        <w:rPr>
          <w:sz w:val="18"/>
          <w:szCs w:val="18"/>
          <w:lang w:eastAsia="zh-CN"/>
        </w:rPr>
        <w:t>4</w:t>
      </w:r>
      <w:r w:rsidRPr="0062350B">
        <w:rPr>
          <w:sz w:val="18"/>
          <w:szCs w:val="18"/>
        </w:rPr>
        <w:t>a</w:t>
      </w:r>
      <w:r w:rsidRPr="0062350B">
        <w:rPr>
          <w:rFonts w:asciiTheme="minorHAnsi" w:eastAsiaTheme="minorEastAsia" w:hAnsiTheme="minorHAnsi" w:cstheme="minorBidi"/>
          <w:sz w:val="18"/>
          <w:szCs w:val="18"/>
          <w:lang w:eastAsia="en-GB"/>
        </w:rPr>
        <w:tab/>
      </w:r>
      <w:r w:rsidRPr="0062350B">
        <w:rPr>
          <w:sz w:val="18"/>
          <w:szCs w:val="18"/>
        </w:rPr>
        <w:t xml:space="preserve">Inter-band NE-DC </w:t>
      </w:r>
      <w:r w:rsidRPr="0062350B">
        <w:rPr>
          <w:sz w:val="18"/>
          <w:szCs w:val="18"/>
          <w:lang w:eastAsia="zh-CN"/>
        </w:rPr>
        <w:t>including</w:t>
      </w:r>
      <w:r w:rsidRPr="0062350B">
        <w:rPr>
          <w:sz w:val="18"/>
          <w:szCs w:val="18"/>
        </w:rPr>
        <w:t xml:space="preserve"> FR</w:t>
      </w:r>
      <w:r w:rsidRPr="0062350B">
        <w:rPr>
          <w:sz w:val="18"/>
          <w:szCs w:val="18"/>
          <w:lang w:eastAsia="zh-CN"/>
        </w:rPr>
        <w:t>2</w:t>
      </w:r>
      <w:r w:rsidRPr="0062350B">
        <w:rPr>
          <w:sz w:val="18"/>
          <w:szCs w:val="18"/>
        </w:rPr>
        <w:tab/>
      </w:r>
    </w:p>
    <w:p w14:paraId="6C9016B3" w14:textId="77777777" w:rsidR="008A288E" w:rsidRPr="0062350B" w:rsidRDefault="001A4D52" w:rsidP="001A4D52">
      <w:pPr>
        <w:pStyle w:val="TOC5"/>
        <w:rPr>
          <w:sz w:val="18"/>
          <w:szCs w:val="18"/>
        </w:rPr>
      </w:pPr>
      <w:r w:rsidRPr="0062350B">
        <w:rPr>
          <w:sz w:val="18"/>
          <w:szCs w:val="18"/>
        </w:rPr>
        <w:t>6.2B.4.2.5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770C5896" w14:textId="5FEB4534" w:rsidR="001A4D52" w:rsidRPr="0062350B" w:rsidRDefault="008A288E" w:rsidP="001A4D52">
      <w:pPr>
        <w:pStyle w:val="TOC5"/>
        <w:rPr>
          <w:rFonts w:asciiTheme="minorHAnsi" w:eastAsiaTheme="minorEastAsia" w:hAnsiTheme="minorHAnsi" w:cstheme="minorBidi"/>
          <w:color w:val="FF0000"/>
          <w:sz w:val="18"/>
          <w:szCs w:val="18"/>
          <w:lang w:eastAsia="en-GB"/>
        </w:rPr>
      </w:pPr>
      <w:r w:rsidRPr="0062350B">
        <w:rPr>
          <w:color w:val="FF0000"/>
          <w:sz w:val="18"/>
          <w:szCs w:val="18"/>
        </w:rPr>
        <w:t>6.2B.4.2.6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color w:val="FF0000"/>
          <w:sz w:val="18"/>
          <w:szCs w:val="18"/>
        </w:rPr>
        <w:tab/>
      </w:r>
    </w:p>
    <w:p w14:paraId="2C58AFDC" w14:textId="06A9E928"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6.2B.</w:t>
      </w:r>
      <w:r w:rsidRPr="0062350B">
        <w:rPr>
          <w:sz w:val="18"/>
          <w:szCs w:val="18"/>
          <w:lang w:eastAsia="zh-CN"/>
        </w:rPr>
        <w:t>5</w:t>
      </w:r>
      <w:r w:rsidRPr="0062350B">
        <w:rPr>
          <w:rFonts w:asciiTheme="minorHAnsi" w:eastAsiaTheme="minorEastAsia" w:hAnsiTheme="minorHAnsi" w:cstheme="minorBidi"/>
          <w:sz w:val="18"/>
          <w:szCs w:val="18"/>
          <w:lang w:eastAsia="en-GB"/>
        </w:rPr>
        <w:tab/>
      </w:r>
      <w:r w:rsidRPr="0062350B">
        <w:rPr>
          <w:sz w:val="18"/>
          <w:szCs w:val="18"/>
        </w:rPr>
        <w:t xml:space="preserve">Configured output power for </w:t>
      </w:r>
      <w:r w:rsidRPr="0062350B">
        <w:rPr>
          <w:sz w:val="18"/>
          <w:szCs w:val="18"/>
          <w:lang w:eastAsia="zh-CN"/>
        </w:rPr>
        <w:t>NR</w:t>
      </w:r>
      <w:r w:rsidRPr="0062350B">
        <w:rPr>
          <w:sz w:val="18"/>
          <w:szCs w:val="18"/>
        </w:rPr>
        <w:t>-DC</w:t>
      </w:r>
      <w:r w:rsidRPr="0062350B">
        <w:rPr>
          <w:sz w:val="18"/>
          <w:szCs w:val="18"/>
        </w:rPr>
        <w:tab/>
      </w:r>
    </w:p>
    <w:p w14:paraId="615F5BC5" w14:textId="3F625AC1"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6.2B.</w:t>
      </w:r>
      <w:r w:rsidRPr="0062350B">
        <w:rPr>
          <w:sz w:val="18"/>
          <w:szCs w:val="18"/>
          <w:lang w:eastAsia="zh-CN"/>
        </w:rPr>
        <w:t>5</w:t>
      </w:r>
      <w:r w:rsidRPr="0062350B">
        <w:rPr>
          <w:sz w:val="18"/>
          <w:szCs w:val="18"/>
        </w:rPr>
        <w:t>.1</w:t>
      </w:r>
      <w:r w:rsidRPr="0062350B">
        <w:rPr>
          <w:rFonts w:asciiTheme="minorHAnsi" w:eastAsiaTheme="minorEastAsia" w:hAnsiTheme="minorHAnsi" w:cstheme="minorBidi"/>
          <w:sz w:val="18"/>
          <w:szCs w:val="18"/>
          <w:lang w:eastAsia="en-GB"/>
        </w:rPr>
        <w:tab/>
      </w:r>
      <w:r w:rsidRPr="0062350B">
        <w:rPr>
          <w:sz w:val="18"/>
          <w:szCs w:val="18"/>
        </w:rPr>
        <w:t>Configured output power level</w:t>
      </w:r>
      <w:r w:rsidRPr="0062350B">
        <w:rPr>
          <w:sz w:val="18"/>
          <w:szCs w:val="18"/>
        </w:rPr>
        <w:tab/>
      </w:r>
    </w:p>
    <w:p w14:paraId="0CA10B2F" w14:textId="77777777" w:rsidR="008A288E" w:rsidRPr="0062350B" w:rsidRDefault="001A4D52" w:rsidP="001A4D52">
      <w:pPr>
        <w:pStyle w:val="TOC5"/>
        <w:rPr>
          <w:sz w:val="18"/>
          <w:szCs w:val="18"/>
        </w:rPr>
      </w:pPr>
      <w:r w:rsidRPr="0062350B">
        <w:rPr>
          <w:sz w:val="18"/>
          <w:szCs w:val="18"/>
        </w:rPr>
        <w:t>6.2B.</w:t>
      </w:r>
      <w:r w:rsidRPr="0062350B">
        <w:rPr>
          <w:sz w:val="18"/>
          <w:szCs w:val="18"/>
          <w:lang w:eastAsia="zh-CN"/>
        </w:rPr>
        <w:t>5</w:t>
      </w:r>
      <w:r w:rsidRPr="0062350B">
        <w:rPr>
          <w:sz w:val="18"/>
          <w:szCs w:val="18"/>
        </w:rPr>
        <w:t>.1.1</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NR</w:t>
      </w:r>
      <w:r w:rsidRPr="0062350B">
        <w:rPr>
          <w:sz w:val="18"/>
          <w:szCs w:val="18"/>
        </w:rPr>
        <w:t xml:space="preserve">-DC </w:t>
      </w:r>
      <w:r w:rsidRPr="0062350B">
        <w:rPr>
          <w:sz w:val="18"/>
          <w:szCs w:val="18"/>
          <w:lang w:eastAsia="zh-CN"/>
        </w:rPr>
        <w:t>between</w:t>
      </w:r>
      <w:r w:rsidRPr="0062350B">
        <w:rPr>
          <w:sz w:val="18"/>
          <w:szCs w:val="18"/>
        </w:rPr>
        <w:t xml:space="preserve"> FR1 and FR2</w:t>
      </w:r>
    </w:p>
    <w:p w14:paraId="22506E08" w14:textId="73C742F6" w:rsidR="001A4D52" w:rsidRPr="0062350B" w:rsidRDefault="008A288E" w:rsidP="001A4D52">
      <w:pPr>
        <w:pStyle w:val="TOC5"/>
        <w:rPr>
          <w:rFonts w:asciiTheme="minorHAnsi" w:eastAsiaTheme="minorEastAsia" w:hAnsiTheme="minorHAnsi" w:cstheme="minorBidi"/>
          <w:color w:val="FF0000"/>
          <w:sz w:val="18"/>
          <w:szCs w:val="18"/>
          <w:lang w:eastAsia="en-GB"/>
        </w:rPr>
      </w:pPr>
      <w:r w:rsidRPr="0062350B">
        <w:rPr>
          <w:color w:val="FF0000"/>
          <w:sz w:val="18"/>
          <w:szCs w:val="18"/>
        </w:rPr>
        <w:t>6.2B.</w:t>
      </w:r>
      <w:r w:rsidRPr="0062350B">
        <w:rPr>
          <w:color w:val="FF0000"/>
          <w:sz w:val="18"/>
          <w:szCs w:val="18"/>
          <w:lang w:eastAsia="zh-CN"/>
        </w:rPr>
        <w:t>5</w:t>
      </w:r>
      <w:r w:rsidRPr="0062350B">
        <w:rPr>
          <w:color w:val="FF0000"/>
          <w:sz w:val="18"/>
          <w:szCs w:val="18"/>
        </w:rPr>
        <w:t>.1.2</w:t>
      </w:r>
      <w:r w:rsidRPr="0062350B">
        <w:rPr>
          <w:rFonts w:asciiTheme="minorHAnsi" w:eastAsiaTheme="minorEastAsia" w:hAnsiTheme="minorHAnsi" w:cstheme="minorBidi"/>
          <w:color w:val="FF0000"/>
          <w:sz w:val="18"/>
          <w:szCs w:val="18"/>
          <w:lang w:eastAsia="en-GB"/>
        </w:rPr>
        <w:tab/>
      </w:r>
      <w:r w:rsidRPr="0062350B">
        <w:rPr>
          <w:color w:val="FF0000"/>
          <w:sz w:val="18"/>
          <w:szCs w:val="18"/>
        </w:rPr>
        <w:t xml:space="preserve">Inter-band </w:t>
      </w:r>
      <w:r w:rsidRPr="0062350B">
        <w:rPr>
          <w:color w:val="FF0000"/>
          <w:sz w:val="18"/>
          <w:szCs w:val="18"/>
          <w:lang w:eastAsia="zh-CN"/>
        </w:rPr>
        <w:t>NR</w:t>
      </w:r>
      <w:r w:rsidRPr="0062350B">
        <w:rPr>
          <w:color w:val="FF0000"/>
          <w:sz w:val="18"/>
          <w:szCs w:val="18"/>
        </w:rPr>
        <w:t xml:space="preserve">-DC </w:t>
      </w:r>
      <w:r w:rsidRPr="0062350B">
        <w:rPr>
          <w:color w:val="FF0000"/>
          <w:sz w:val="18"/>
          <w:szCs w:val="18"/>
          <w:lang w:eastAsia="zh-CN"/>
        </w:rPr>
        <w:t>between</w:t>
      </w:r>
      <w:r w:rsidRPr="0062350B">
        <w:rPr>
          <w:color w:val="FF0000"/>
          <w:sz w:val="18"/>
          <w:szCs w:val="18"/>
        </w:rPr>
        <w:t xml:space="preserve"> FR1 and FR2-2</w:t>
      </w:r>
      <w:r w:rsidR="001A4D52" w:rsidRPr="0062350B">
        <w:rPr>
          <w:color w:val="FF0000"/>
          <w:sz w:val="18"/>
          <w:szCs w:val="18"/>
        </w:rPr>
        <w:tab/>
      </w:r>
    </w:p>
    <w:p w14:paraId="13568F20" w14:textId="2D40E0F1"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ab/>
      </w:r>
    </w:p>
    <w:p w14:paraId="7ABD6CC7" w14:textId="2D02360C" w:rsidR="001A4D52" w:rsidRPr="0062350B" w:rsidRDefault="001A4D52" w:rsidP="001A4D52">
      <w:pPr>
        <w:pStyle w:val="TOC3"/>
        <w:rPr>
          <w:rFonts w:asciiTheme="minorHAnsi" w:eastAsiaTheme="minorEastAsia" w:hAnsiTheme="minorHAnsi" w:cstheme="minorBidi"/>
          <w:sz w:val="18"/>
          <w:szCs w:val="18"/>
          <w:lang w:eastAsia="en-GB"/>
        </w:rPr>
      </w:pPr>
      <w:r w:rsidRPr="0062350B">
        <w:rPr>
          <w:rFonts w:eastAsia="MS Mincho"/>
          <w:sz w:val="18"/>
          <w:szCs w:val="18"/>
        </w:rPr>
        <w:t>6.4B.1</w:t>
      </w:r>
      <w:r w:rsidRPr="0062350B">
        <w:rPr>
          <w:rFonts w:asciiTheme="minorHAnsi" w:eastAsiaTheme="minorEastAsia" w:hAnsiTheme="minorHAnsi" w:cstheme="minorBidi"/>
          <w:sz w:val="18"/>
          <w:szCs w:val="18"/>
          <w:lang w:eastAsia="en-GB"/>
        </w:rPr>
        <w:tab/>
      </w:r>
      <w:r w:rsidRPr="0062350B">
        <w:rPr>
          <w:rFonts w:eastAsia="MS Mincho"/>
          <w:sz w:val="18"/>
          <w:szCs w:val="18"/>
        </w:rPr>
        <w:t>Frequency error for DC</w:t>
      </w:r>
      <w:r w:rsidRPr="0062350B">
        <w:rPr>
          <w:sz w:val="18"/>
          <w:szCs w:val="18"/>
        </w:rPr>
        <w:tab/>
      </w:r>
    </w:p>
    <w:p w14:paraId="50030A4C" w14:textId="0743A653"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6.4B.1.1</w:t>
      </w:r>
      <w:r w:rsidRPr="0062350B">
        <w:rPr>
          <w:rFonts w:asciiTheme="minorHAnsi" w:eastAsiaTheme="minorEastAsia" w:hAnsiTheme="minorHAnsi" w:cstheme="minorBidi"/>
          <w:sz w:val="18"/>
          <w:szCs w:val="18"/>
          <w:lang w:eastAsia="en-GB"/>
        </w:rPr>
        <w:tab/>
      </w:r>
      <w:r w:rsidRPr="0062350B">
        <w:rPr>
          <w:sz w:val="18"/>
          <w:szCs w:val="18"/>
        </w:rPr>
        <w:t>Frequency error for Intra-band contiguous EN-DC</w:t>
      </w:r>
      <w:r w:rsidRPr="0062350B">
        <w:rPr>
          <w:sz w:val="18"/>
          <w:szCs w:val="18"/>
        </w:rPr>
        <w:tab/>
      </w:r>
    </w:p>
    <w:p w14:paraId="1FAEF721" w14:textId="5E65ED0B"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6.4B.1.2</w:t>
      </w:r>
      <w:r w:rsidRPr="0062350B">
        <w:rPr>
          <w:rFonts w:asciiTheme="minorHAnsi" w:eastAsiaTheme="minorEastAsia" w:hAnsiTheme="minorHAnsi" w:cstheme="minorBidi"/>
          <w:sz w:val="18"/>
          <w:szCs w:val="18"/>
          <w:lang w:eastAsia="en-GB"/>
        </w:rPr>
        <w:tab/>
      </w:r>
      <w:r w:rsidRPr="0062350B">
        <w:rPr>
          <w:sz w:val="18"/>
          <w:szCs w:val="18"/>
        </w:rPr>
        <w:t>Frequency error for Intra-band non-contiguous EN-DC</w:t>
      </w:r>
      <w:r w:rsidRPr="0062350B">
        <w:rPr>
          <w:sz w:val="18"/>
          <w:szCs w:val="18"/>
        </w:rPr>
        <w:tab/>
      </w:r>
    </w:p>
    <w:p w14:paraId="164B6796" w14:textId="49508423"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6.4B.1.3</w:t>
      </w:r>
      <w:r w:rsidRPr="0062350B">
        <w:rPr>
          <w:rFonts w:asciiTheme="minorHAnsi" w:eastAsiaTheme="minorEastAsia" w:hAnsiTheme="minorHAnsi" w:cstheme="minorBidi"/>
          <w:sz w:val="18"/>
          <w:szCs w:val="18"/>
          <w:lang w:eastAsia="en-GB"/>
        </w:rPr>
        <w:tab/>
      </w:r>
      <w:r w:rsidRPr="0062350B">
        <w:rPr>
          <w:sz w:val="18"/>
          <w:szCs w:val="18"/>
        </w:rPr>
        <w:t>Frequency error for inter-band EN-DC within FR1</w:t>
      </w:r>
      <w:r w:rsidRPr="0062350B">
        <w:rPr>
          <w:sz w:val="18"/>
          <w:szCs w:val="18"/>
        </w:rPr>
        <w:tab/>
      </w:r>
    </w:p>
    <w:p w14:paraId="65D19A9D" w14:textId="30E9FF38"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6.4B.1.3a</w:t>
      </w:r>
      <w:r w:rsidRPr="0062350B">
        <w:rPr>
          <w:rFonts w:asciiTheme="minorHAnsi" w:eastAsiaTheme="minorEastAsia" w:hAnsiTheme="minorHAnsi" w:cstheme="minorBidi"/>
          <w:sz w:val="18"/>
          <w:szCs w:val="18"/>
          <w:lang w:eastAsia="en-GB"/>
        </w:rPr>
        <w:tab/>
      </w:r>
      <w:r w:rsidRPr="0062350B">
        <w:rPr>
          <w:sz w:val="18"/>
          <w:szCs w:val="18"/>
        </w:rPr>
        <w:t>Frequency error for inter-band NE-DC within FR1</w:t>
      </w:r>
      <w:r w:rsidRPr="0062350B">
        <w:rPr>
          <w:sz w:val="18"/>
          <w:szCs w:val="18"/>
        </w:rPr>
        <w:tab/>
      </w:r>
    </w:p>
    <w:p w14:paraId="352570EC" w14:textId="1BF0CC48"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6.4B.1.4</w:t>
      </w:r>
      <w:r w:rsidRPr="0062350B">
        <w:rPr>
          <w:rFonts w:asciiTheme="minorHAnsi" w:eastAsiaTheme="minorEastAsia" w:hAnsiTheme="minorHAnsi" w:cstheme="minorBidi"/>
          <w:sz w:val="18"/>
          <w:szCs w:val="18"/>
          <w:lang w:eastAsia="en-GB"/>
        </w:rPr>
        <w:tab/>
      </w:r>
      <w:r w:rsidRPr="0062350B">
        <w:rPr>
          <w:sz w:val="18"/>
          <w:szCs w:val="18"/>
        </w:rPr>
        <w:t>Frequency error for inter-band EN-DC including FR2</w:t>
      </w:r>
      <w:r w:rsidRPr="0062350B">
        <w:rPr>
          <w:sz w:val="18"/>
          <w:szCs w:val="18"/>
        </w:rPr>
        <w:tab/>
      </w:r>
    </w:p>
    <w:p w14:paraId="7869D92F" w14:textId="7FD99DD3"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lastRenderedPageBreak/>
        <w:t>6.4B.1.4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Frequency error for inter-band </w:t>
      </w:r>
      <w:r w:rsidRPr="0062350B">
        <w:rPr>
          <w:sz w:val="18"/>
          <w:szCs w:val="18"/>
          <w:lang w:eastAsia="zh-CN"/>
        </w:rPr>
        <w:t>NE</w:t>
      </w:r>
      <w:r w:rsidRPr="0062350B">
        <w:rPr>
          <w:sz w:val="18"/>
          <w:szCs w:val="18"/>
        </w:rPr>
        <w:t>-DC including FR2</w:t>
      </w:r>
    </w:p>
    <w:p w14:paraId="71B56B25" w14:textId="77777777" w:rsidR="008A288E" w:rsidRPr="0062350B" w:rsidRDefault="001A4D52" w:rsidP="001A4D52">
      <w:pPr>
        <w:pStyle w:val="TOC4"/>
        <w:rPr>
          <w:sz w:val="18"/>
          <w:szCs w:val="18"/>
          <w:lang w:eastAsia="en-GB"/>
        </w:rPr>
      </w:pPr>
      <w:r w:rsidRPr="0062350B">
        <w:rPr>
          <w:sz w:val="18"/>
          <w:szCs w:val="18"/>
          <w:lang w:eastAsia="en-GB"/>
        </w:rPr>
        <w:t>6.4B.1.5</w:t>
      </w:r>
      <w:r w:rsidRPr="0062350B">
        <w:rPr>
          <w:rFonts w:asciiTheme="minorHAnsi" w:eastAsiaTheme="minorEastAsia" w:hAnsiTheme="minorHAnsi" w:cstheme="minorBidi"/>
          <w:sz w:val="18"/>
          <w:szCs w:val="18"/>
          <w:lang w:eastAsia="en-GB"/>
        </w:rPr>
        <w:tab/>
      </w:r>
      <w:r w:rsidRPr="0062350B">
        <w:rPr>
          <w:sz w:val="18"/>
          <w:szCs w:val="18"/>
          <w:lang w:eastAsia="en-GB"/>
        </w:rPr>
        <w:t>Frequency error for inter-band EN-DC including both FR1 and FR2</w:t>
      </w:r>
    </w:p>
    <w:p w14:paraId="0FBDDCE8" w14:textId="20F29FE3" w:rsidR="001A4D52" w:rsidRPr="0062350B" w:rsidRDefault="008A288E" w:rsidP="001A4D52">
      <w:pPr>
        <w:pStyle w:val="TOC4"/>
        <w:rPr>
          <w:sz w:val="18"/>
          <w:szCs w:val="18"/>
        </w:rPr>
      </w:pPr>
      <w:r w:rsidRPr="0062350B">
        <w:rPr>
          <w:color w:val="FF0000"/>
          <w:sz w:val="18"/>
          <w:szCs w:val="18"/>
          <w:lang w:eastAsia="en-GB"/>
        </w:rPr>
        <w:t>6.4B.1.6</w:t>
      </w:r>
      <w:r w:rsidRPr="0062350B">
        <w:rPr>
          <w:rFonts w:asciiTheme="minorHAnsi" w:eastAsiaTheme="minorEastAsia" w:hAnsiTheme="minorHAnsi" w:cstheme="minorBidi"/>
          <w:color w:val="FF0000"/>
          <w:sz w:val="18"/>
          <w:szCs w:val="18"/>
          <w:lang w:eastAsia="en-GB"/>
        </w:rPr>
        <w:tab/>
      </w:r>
      <w:r w:rsidRPr="0062350B">
        <w:rPr>
          <w:color w:val="FF0000"/>
          <w:sz w:val="18"/>
          <w:szCs w:val="18"/>
          <w:lang w:eastAsia="en-GB"/>
        </w:rPr>
        <w:t>Frequency error for inter-band EN-DC including both FR1 and FR2-2</w:t>
      </w:r>
      <w:r w:rsidR="001A4D52" w:rsidRPr="0062350B">
        <w:rPr>
          <w:sz w:val="18"/>
          <w:szCs w:val="18"/>
        </w:rPr>
        <w:tab/>
      </w:r>
    </w:p>
    <w:p w14:paraId="67B5B512" w14:textId="77777777" w:rsidR="002E4B3D" w:rsidRDefault="002E4B3D" w:rsidP="001A4D52">
      <w:pPr>
        <w:pStyle w:val="TOC4"/>
        <w:rPr>
          <w:sz w:val="18"/>
          <w:szCs w:val="18"/>
        </w:rPr>
      </w:pPr>
    </w:p>
    <w:p w14:paraId="41153A59" w14:textId="31CEDB09"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6.4B.2.2</w:t>
      </w:r>
      <w:r w:rsidRPr="0062350B">
        <w:rPr>
          <w:rFonts w:asciiTheme="minorHAnsi" w:eastAsiaTheme="minorEastAsia" w:hAnsiTheme="minorHAnsi" w:cstheme="minorBidi"/>
          <w:sz w:val="18"/>
          <w:szCs w:val="18"/>
          <w:lang w:eastAsia="en-GB"/>
        </w:rPr>
        <w:tab/>
      </w:r>
      <w:r w:rsidRPr="0062350B">
        <w:rPr>
          <w:sz w:val="18"/>
          <w:szCs w:val="18"/>
        </w:rPr>
        <w:t>Transmit modulation quality for Intra-band non-contiguous EN-DC</w:t>
      </w:r>
      <w:r w:rsidRPr="0062350B">
        <w:rPr>
          <w:sz w:val="18"/>
          <w:szCs w:val="18"/>
        </w:rPr>
        <w:tab/>
      </w:r>
    </w:p>
    <w:p w14:paraId="3E8952F5" w14:textId="6CAE7A19"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6.4B.2.3a</w:t>
      </w:r>
      <w:r w:rsidRPr="0062350B">
        <w:rPr>
          <w:rFonts w:asciiTheme="minorHAnsi" w:eastAsiaTheme="minorEastAsia" w:hAnsiTheme="minorHAnsi" w:cstheme="minorBidi"/>
          <w:sz w:val="18"/>
          <w:szCs w:val="18"/>
          <w:lang w:eastAsia="en-GB"/>
        </w:rPr>
        <w:tab/>
      </w:r>
      <w:r w:rsidRPr="0062350B">
        <w:rPr>
          <w:sz w:val="18"/>
          <w:szCs w:val="18"/>
        </w:rPr>
        <w:t>Transmit modulation quality for Inter-band NE-DC within FR1</w:t>
      </w:r>
      <w:r w:rsidRPr="0062350B">
        <w:rPr>
          <w:sz w:val="18"/>
          <w:szCs w:val="18"/>
        </w:rPr>
        <w:tab/>
      </w:r>
    </w:p>
    <w:p w14:paraId="3540590C" w14:textId="7C8EF748"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6.4B.2.4</w:t>
      </w:r>
      <w:r w:rsidRPr="0062350B">
        <w:rPr>
          <w:rFonts w:asciiTheme="minorHAnsi" w:eastAsiaTheme="minorEastAsia" w:hAnsiTheme="minorHAnsi" w:cstheme="minorBidi"/>
          <w:sz w:val="18"/>
          <w:szCs w:val="18"/>
          <w:lang w:eastAsia="en-GB"/>
        </w:rPr>
        <w:tab/>
      </w:r>
      <w:r w:rsidRPr="0062350B">
        <w:rPr>
          <w:sz w:val="18"/>
          <w:szCs w:val="18"/>
        </w:rPr>
        <w:t>Transmit modulation quality for Inter-band EN-DC including FR2</w:t>
      </w:r>
      <w:r w:rsidRPr="0062350B">
        <w:rPr>
          <w:sz w:val="18"/>
          <w:szCs w:val="18"/>
        </w:rPr>
        <w:tab/>
      </w:r>
    </w:p>
    <w:p w14:paraId="00A4E540" w14:textId="3D36C38A"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6.4B.2.4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Transmit modulation quality for Inter-band </w:t>
      </w:r>
      <w:r w:rsidRPr="0062350B">
        <w:rPr>
          <w:sz w:val="18"/>
          <w:szCs w:val="18"/>
          <w:lang w:eastAsia="zh-CN"/>
        </w:rPr>
        <w:t>NE</w:t>
      </w:r>
      <w:r w:rsidRPr="0062350B">
        <w:rPr>
          <w:sz w:val="18"/>
          <w:szCs w:val="18"/>
        </w:rPr>
        <w:t>-DC including FR2</w:t>
      </w:r>
      <w:r w:rsidRPr="0062350B">
        <w:rPr>
          <w:sz w:val="18"/>
          <w:szCs w:val="18"/>
        </w:rPr>
        <w:tab/>
      </w:r>
    </w:p>
    <w:p w14:paraId="50FB6B17" w14:textId="6C446A25" w:rsidR="001A4D52" w:rsidRPr="0062350B" w:rsidRDefault="001A4D52" w:rsidP="001A4D52">
      <w:pPr>
        <w:pStyle w:val="TOC4"/>
        <w:rPr>
          <w:sz w:val="18"/>
          <w:szCs w:val="18"/>
        </w:rPr>
      </w:pPr>
      <w:r w:rsidRPr="0062350B">
        <w:rPr>
          <w:sz w:val="18"/>
          <w:szCs w:val="18"/>
        </w:rPr>
        <w:t>6.4B.2.5</w:t>
      </w:r>
      <w:r w:rsidRPr="0062350B">
        <w:rPr>
          <w:rFonts w:asciiTheme="minorHAnsi" w:eastAsiaTheme="minorEastAsia" w:hAnsiTheme="minorHAnsi" w:cstheme="minorBidi"/>
          <w:sz w:val="18"/>
          <w:szCs w:val="18"/>
          <w:lang w:eastAsia="en-GB"/>
        </w:rPr>
        <w:tab/>
      </w:r>
      <w:r w:rsidRPr="0062350B">
        <w:rPr>
          <w:sz w:val="18"/>
          <w:szCs w:val="18"/>
        </w:rPr>
        <w:t>Transmit modulation quality for inter-band EN-DC including both FR1 and FR2</w:t>
      </w:r>
      <w:r w:rsidRPr="0062350B">
        <w:rPr>
          <w:sz w:val="18"/>
          <w:szCs w:val="18"/>
        </w:rPr>
        <w:tab/>
      </w:r>
    </w:p>
    <w:p w14:paraId="17A8FDFD" w14:textId="119B2BFC" w:rsidR="008A288E" w:rsidRPr="0062350B" w:rsidRDefault="008A288E" w:rsidP="008A288E">
      <w:pPr>
        <w:rPr>
          <w:rFonts w:eastAsiaTheme="minorEastAsia"/>
          <w:sz w:val="18"/>
          <w:szCs w:val="18"/>
        </w:rPr>
      </w:pPr>
      <w:r w:rsidRPr="0062350B">
        <w:rPr>
          <w:sz w:val="18"/>
          <w:szCs w:val="18"/>
        </w:rPr>
        <w:t xml:space="preserve">            </w:t>
      </w:r>
      <w:r w:rsidRPr="0062350B">
        <w:rPr>
          <w:color w:val="FF0000"/>
          <w:sz w:val="18"/>
          <w:szCs w:val="18"/>
        </w:rPr>
        <w:t>6.4B.2.6</w:t>
      </w:r>
      <w:r w:rsidRPr="0062350B">
        <w:rPr>
          <w:rFonts w:asciiTheme="minorHAnsi" w:eastAsiaTheme="minorEastAsia" w:hAnsiTheme="minorHAnsi" w:cstheme="minorBidi"/>
          <w:color w:val="FF0000"/>
          <w:sz w:val="18"/>
          <w:szCs w:val="18"/>
          <w:lang w:eastAsia="en-GB"/>
        </w:rPr>
        <w:tab/>
      </w:r>
      <w:r w:rsidRPr="0062350B">
        <w:rPr>
          <w:color w:val="FF0000"/>
          <w:sz w:val="18"/>
          <w:szCs w:val="18"/>
        </w:rPr>
        <w:t>Transmit modulation quality for inter-band EN-DC including both FR1 and FR2-2</w:t>
      </w:r>
    </w:p>
    <w:p w14:paraId="47AE7F92" w14:textId="7D51F9DC"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6.5A</w:t>
      </w:r>
      <w:r w:rsidRPr="0062350B">
        <w:rPr>
          <w:rFonts w:asciiTheme="minorHAnsi" w:eastAsiaTheme="minorEastAsia" w:hAnsiTheme="minorHAnsi" w:cstheme="minorBidi"/>
          <w:sz w:val="18"/>
          <w:szCs w:val="18"/>
          <w:lang w:eastAsia="en-GB"/>
        </w:rPr>
        <w:tab/>
      </w:r>
      <w:r w:rsidRPr="0062350B">
        <w:rPr>
          <w:sz w:val="18"/>
          <w:szCs w:val="18"/>
        </w:rPr>
        <w:t>Output RF spectrum emissions for CA</w:t>
      </w:r>
    </w:p>
    <w:p w14:paraId="4838FDC2" w14:textId="7480693B"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6.5A.3</w:t>
      </w:r>
      <w:r w:rsidRPr="0062350B">
        <w:rPr>
          <w:rFonts w:asciiTheme="minorHAnsi" w:eastAsiaTheme="minorEastAsia" w:hAnsiTheme="minorHAnsi" w:cstheme="minorBidi"/>
          <w:sz w:val="18"/>
          <w:szCs w:val="18"/>
          <w:lang w:eastAsia="en-GB"/>
        </w:rPr>
        <w:tab/>
      </w:r>
      <w:r w:rsidRPr="0062350B">
        <w:rPr>
          <w:sz w:val="18"/>
          <w:szCs w:val="18"/>
        </w:rPr>
        <w:t>Spurious emissions for CA</w:t>
      </w:r>
      <w:r w:rsidRPr="0062350B">
        <w:rPr>
          <w:sz w:val="18"/>
          <w:szCs w:val="18"/>
        </w:rPr>
        <w:tab/>
      </w:r>
    </w:p>
    <w:p w14:paraId="1A690E91" w14:textId="77777777" w:rsidR="008A288E" w:rsidRPr="0062350B" w:rsidRDefault="001A4D52" w:rsidP="001A4D52">
      <w:pPr>
        <w:pStyle w:val="TOC4"/>
        <w:rPr>
          <w:sz w:val="18"/>
          <w:szCs w:val="18"/>
          <w:lang w:eastAsia="zh-CN"/>
        </w:rPr>
      </w:pPr>
      <w:r w:rsidRPr="0062350B">
        <w:rPr>
          <w:sz w:val="18"/>
          <w:szCs w:val="18"/>
        </w:rPr>
        <w:t>6.5</w:t>
      </w:r>
      <w:r w:rsidRPr="0062350B">
        <w:rPr>
          <w:sz w:val="18"/>
          <w:szCs w:val="18"/>
          <w:lang w:eastAsia="zh-CN"/>
        </w:rPr>
        <w:t>A</w:t>
      </w:r>
      <w:r w:rsidRPr="0062350B">
        <w:rPr>
          <w:sz w:val="18"/>
          <w:szCs w:val="18"/>
        </w:rPr>
        <w:t>.3.1</w:t>
      </w:r>
      <w:r w:rsidRPr="0062350B">
        <w:rPr>
          <w:rFonts w:asciiTheme="minorHAnsi" w:eastAsiaTheme="minorEastAsia" w:hAnsiTheme="minorHAnsi" w:cstheme="minorBidi"/>
          <w:sz w:val="18"/>
          <w:szCs w:val="18"/>
          <w:lang w:eastAsia="en-GB"/>
        </w:rPr>
        <w:tab/>
      </w:r>
      <w:r w:rsidRPr="0062350B">
        <w:rPr>
          <w:sz w:val="18"/>
          <w:szCs w:val="18"/>
        </w:rPr>
        <w:t>In</w:t>
      </w:r>
      <w:r w:rsidRPr="0062350B">
        <w:rPr>
          <w:sz w:val="18"/>
          <w:szCs w:val="18"/>
          <w:lang w:eastAsia="zh-CN"/>
        </w:rPr>
        <w:t>ter-band CA between FR1 and FR2</w:t>
      </w:r>
    </w:p>
    <w:p w14:paraId="4D6BD29E" w14:textId="665A6ECF" w:rsidR="001A4D52" w:rsidRPr="0062350B" w:rsidRDefault="008A288E" w:rsidP="001A4D52">
      <w:pPr>
        <w:pStyle w:val="TOC4"/>
        <w:rPr>
          <w:sz w:val="18"/>
          <w:szCs w:val="18"/>
        </w:rPr>
      </w:pPr>
      <w:r w:rsidRPr="0062350B">
        <w:rPr>
          <w:color w:val="FF0000"/>
          <w:sz w:val="18"/>
          <w:szCs w:val="18"/>
        </w:rPr>
        <w:t>6.5</w:t>
      </w:r>
      <w:r w:rsidRPr="0062350B">
        <w:rPr>
          <w:color w:val="FF0000"/>
          <w:sz w:val="18"/>
          <w:szCs w:val="18"/>
          <w:lang w:eastAsia="zh-CN"/>
        </w:rPr>
        <w:t>A</w:t>
      </w:r>
      <w:r w:rsidRPr="0062350B">
        <w:rPr>
          <w:color w:val="FF0000"/>
          <w:sz w:val="18"/>
          <w:szCs w:val="18"/>
        </w:rPr>
        <w:t>.3.2</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w:t>
      </w:r>
      <w:r w:rsidRPr="0062350B">
        <w:rPr>
          <w:color w:val="FF0000"/>
          <w:sz w:val="18"/>
          <w:szCs w:val="18"/>
          <w:lang w:eastAsia="zh-CN"/>
        </w:rPr>
        <w:t>ter-band CA between FR1 and FR2-2</w:t>
      </w:r>
      <w:r w:rsidR="001A4D52" w:rsidRPr="0062350B">
        <w:rPr>
          <w:sz w:val="18"/>
          <w:szCs w:val="18"/>
        </w:rPr>
        <w:tab/>
      </w:r>
    </w:p>
    <w:p w14:paraId="3659E2E7" w14:textId="77777777" w:rsidR="008A288E" w:rsidRPr="0062350B" w:rsidRDefault="008A288E" w:rsidP="008A288E">
      <w:pPr>
        <w:rPr>
          <w:rFonts w:eastAsiaTheme="minorEastAsia"/>
          <w:sz w:val="18"/>
          <w:szCs w:val="18"/>
        </w:rPr>
      </w:pPr>
    </w:p>
    <w:p w14:paraId="3EF766E2" w14:textId="05C22A50"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6.5B.1</w:t>
      </w:r>
      <w:r w:rsidRPr="0062350B">
        <w:rPr>
          <w:rFonts w:asciiTheme="minorHAnsi" w:eastAsiaTheme="minorEastAsia" w:hAnsiTheme="minorHAnsi" w:cstheme="minorBidi"/>
          <w:sz w:val="18"/>
          <w:szCs w:val="18"/>
          <w:lang w:eastAsia="en-GB"/>
        </w:rPr>
        <w:tab/>
      </w:r>
      <w:r w:rsidRPr="0062350B">
        <w:rPr>
          <w:sz w:val="18"/>
          <w:szCs w:val="18"/>
        </w:rPr>
        <w:t>Occupied bandwidth for EN-DC</w:t>
      </w:r>
      <w:r w:rsidRPr="0062350B">
        <w:rPr>
          <w:sz w:val="18"/>
          <w:szCs w:val="18"/>
        </w:rPr>
        <w:tab/>
      </w:r>
    </w:p>
    <w:p w14:paraId="3432C38B" w14:textId="0FE1D2CD"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lang w:eastAsia="en-GB"/>
        </w:rPr>
        <w:t>6.5B.1.1</w:t>
      </w:r>
      <w:r w:rsidRPr="0062350B">
        <w:rPr>
          <w:rFonts w:asciiTheme="minorHAnsi" w:eastAsiaTheme="minorEastAsia" w:hAnsiTheme="minorHAnsi" w:cstheme="minorBidi"/>
          <w:sz w:val="18"/>
          <w:szCs w:val="18"/>
          <w:lang w:eastAsia="en-GB"/>
        </w:rPr>
        <w:tab/>
      </w:r>
      <w:r w:rsidRPr="0062350B">
        <w:rPr>
          <w:sz w:val="18"/>
          <w:szCs w:val="18"/>
          <w:lang w:eastAsia="en-GB"/>
        </w:rPr>
        <w:t>Intra-band contiguous EN-DC</w:t>
      </w:r>
      <w:r w:rsidRPr="0062350B">
        <w:rPr>
          <w:sz w:val="18"/>
          <w:szCs w:val="18"/>
        </w:rPr>
        <w:tab/>
      </w:r>
    </w:p>
    <w:p w14:paraId="1A84845D" w14:textId="04DDE521" w:rsidR="001A4D52" w:rsidRPr="0062350B" w:rsidRDefault="001A4D52" w:rsidP="001A4D52">
      <w:pPr>
        <w:pStyle w:val="TOC4"/>
        <w:rPr>
          <w:rFonts w:asciiTheme="minorHAnsi" w:eastAsiaTheme="minorEastAsia" w:hAnsiTheme="minorHAnsi" w:cstheme="minorBidi"/>
          <w:sz w:val="18"/>
          <w:szCs w:val="18"/>
          <w:lang w:eastAsia="en-GB"/>
        </w:rPr>
      </w:pPr>
      <w:r w:rsidRPr="0062350B">
        <w:rPr>
          <w:rFonts w:eastAsia="MS Mincho"/>
          <w:sz w:val="18"/>
          <w:szCs w:val="18"/>
          <w:lang w:val="fr-FR"/>
        </w:rPr>
        <w:t>6.5B.1.2</w:t>
      </w:r>
      <w:r w:rsidRPr="0062350B">
        <w:rPr>
          <w:rFonts w:asciiTheme="minorHAnsi" w:eastAsiaTheme="minorEastAsia" w:hAnsiTheme="minorHAnsi" w:cstheme="minorBidi"/>
          <w:sz w:val="18"/>
          <w:szCs w:val="18"/>
          <w:lang w:eastAsia="en-GB"/>
        </w:rPr>
        <w:tab/>
      </w:r>
      <w:r w:rsidRPr="0062350B">
        <w:rPr>
          <w:rFonts w:eastAsia="MS Mincho"/>
          <w:sz w:val="18"/>
          <w:szCs w:val="18"/>
          <w:lang w:val="fr-FR"/>
        </w:rPr>
        <w:t>Intra-band non-</w:t>
      </w:r>
      <w:proofErr w:type="spellStart"/>
      <w:r w:rsidRPr="0062350B">
        <w:rPr>
          <w:rFonts w:eastAsia="MS Mincho"/>
          <w:sz w:val="18"/>
          <w:szCs w:val="18"/>
          <w:lang w:val="fr-FR"/>
        </w:rPr>
        <w:t>contiguous</w:t>
      </w:r>
      <w:proofErr w:type="spellEnd"/>
      <w:r w:rsidRPr="0062350B">
        <w:rPr>
          <w:rFonts w:eastAsia="MS Mincho"/>
          <w:sz w:val="18"/>
          <w:szCs w:val="18"/>
          <w:lang w:val="fr-FR"/>
        </w:rPr>
        <w:t xml:space="preserve"> EN-DC</w:t>
      </w:r>
      <w:r w:rsidRPr="0062350B">
        <w:rPr>
          <w:sz w:val="18"/>
          <w:szCs w:val="18"/>
        </w:rPr>
        <w:tab/>
      </w:r>
    </w:p>
    <w:p w14:paraId="68D6A798" w14:textId="4FABE0F4" w:rsidR="001A4D52" w:rsidRPr="0062350B" w:rsidRDefault="001A4D52" w:rsidP="001A4D52">
      <w:pPr>
        <w:pStyle w:val="TOC4"/>
        <w:rPr>
          <w:rFonts w:asciiTheme="minorHAnsi" w:eastAsiaTheme="minorEastAsia" w:hAnsiTheme="minorHAnsi" w:cstheme="minorBidi"/>
          <w:sz w:val="18"/>
          <w:szCs w:val="18"/>
          <w:lang w:eastAsia="en-GB"/>
        </w:rPr>
      </w:pPr>
      <w:r w:rsidRPr="0062350B">
        <w:rPr>
          <w:rFonts w:eastAsia="MS Mincho"/>
          <w:sz w:val="18"/>
          <w:szCs w:val="18"/>
        </w:rPr>
        <w:t>6.5B.1.3</w:t>
      </w:r>
      <w:r w:rsidRPr="0062350B">
        <w:rPr>
          <w:rFonts w:asciiTheme="minorHAnsi" w:eastAsiaTheme="minorEastAsia" w:hAnsiTheme="minorHAnsi" w:cstheme="minorBidi"/>
          <w:sz w:val="18"/>
          <w:szCs w:val="18"/>
          <w:lang w:eastAsia="en-GB"/>
        </w:rPr>
        <w:tab/>
      </w:r>
      <w:r w:rsidRPr="0062350B">
        <w:rPr>
          <w:rFonts w:eastAsia="MS Mincho"/>
          <w:sz w:val="18"/>
          <w:szCs w:val="18"/>
        </w:rPr>
        <w:t>Inter-band EN-DC within FR1</w:t>
      </w:r>
      <w:r w:rsidRPr="0062350B">
        <w:rPr>
          <w:sz w:val="18"/>
          <w:szCs w:val="18"/>
        </w:rPr>
        <w:tab/>
      </w:r>
    </w:p>
    <w:p w14:paraId="0DE85AD2" w14:textId="6560B400"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6.5B.1.3a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25F0F3A5" w14:textId="49E64050"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6.5B.1.4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27BFD41D" w14:textId="213E0E83"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6.5B.1.4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053927D8" w14:textId="5FBB834B" w:rsidR="001A4D52" w:rsidRPr="0062350B" w:rsidRDefault="001A4D52" w:rsidP="001A4D52">
      <w:pPr>
        <w:pStyle w:val="TOC4"/>
        <w:rPr>
          <w:sz w:val="18"/>
          <w:szCs w:val="18"/>
        </w:rPr>
      </w:pPr>
      <w:r w:rsidRPr="0062350B">
        <w:rPr>
          <w:sz w:val="18"/>
          <w:szCs w:val="18"/>
        </w:rPr>
        <w:t>6.5B.1.5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r w:rsidRPr="0062350B">
        <w:rPr>
          <w:sz w:val="18"/>
          <w:szCs w:val="18"/>
        </w:rPr>
        <w:tab/>
      </w:r>
    </w:p>
    <w:p w14:paraId="37A8AB17" w14:textId="5C4859BD" w:rsidR="008A288E" w:rsidRPr="0062350B" w:rsidRDefault="008A288E" w:rsidP="008A288E">
      <w:pPr>
        <w:rPr>
          <w:rFonts w:eastAsiaTheme="minorEastAsia"/>
          <w:color w:val="FF0000"/>
          <w:sz w:val="18"/>
          <w:szCs w:val="18"/>
        </w:rPr>
      </w:pPr>
      <w:r w:rsidRPr="0062350B">
        <w:rPr>
          <w:rFonts w:eastAsiaTheme="minorEastAsia"/>
          <w:sz w:val="18"/>
          <w:szCs w:val="18"/>
        </w:rPr>
        <w:t xml:space="preserve">         </w:t>
      </w:r>
      <w:r w:rsidRPr="0062350B">
        <w:rPr>
          <w:rFonts w:eastAsiaTheme="minorEastAsia"/>
          <w:color w:val="FF0000"/>
          <w:sz w:val="18"/>
          <w:szCs w:val="18"/>
        </w:rPr>
        <w:t xml:space="preserve">   </w:t>
      </w:r>
      <w:r w:rsidRPr="0062350B">
        <w:rPr>
          <w:color w:val="FF0000"/>
          <w:sz w:val="18"/>
          <w:szCs w:val="18"/>
        </w:rPr>
        <w:t>6.5B.1.6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p>
    <w:p w14:paraId="7CBA2BA2" w14:textId="022E507D"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6.5B.2</w:t>
      </w:r>
      <w:r w:rsidRPr="0062350B">
        <w:rPr>
          <w:rFonts w:asciiTheme="minorHAnsi" w:eastAsiaTheme="minorEastAsia" w:hAnsiTheme="minorHAnsi" w:cstheme="minorBidi"/>
          <w:sz w:val="18"/>
          <w:szCs w:val="18"/>
          <w:lang w:eastAsia="en-GB"/>
        </w:rPr>
        <w:tab/>
      </w:r>
      <w:r w:rsidRPr="0062350B">
        <w:rPr>
          <w:sz w:val="18"/>
          <w:szCs w:val="18"/>
        </w:rPr>
        <w:t>Out-of-band emissions for DC</w:t>
      </w:r>
      <w:r w:rsidRPr="0062350B">
        <w:rPr>
          <w:sz w:val="18"/>
          <w:szCs w:val="18"/>
        </w:rPr>
        <w:tab/>
      </w:r>
    </w:p>
    <w:p w14:paraId="5CDFB555" w14:textId="45D272E6"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lang w:val="fr-FR"/>
        </w:rPr>
        <w:t>6.5B.2.2</w:t>
      </w:r>
      <w:r w:rsidRPr="0062350B">
        <w:rPr>
          <w:rFonts w:asciiTheme="minorHAnsi" w:eastAsiaTheme="minorEastAsia" w:hAnsiTheme="minorHAnsi" w:cstheme="minorBidi"/>
          <w:sz w:val="18"/>
          <w:szCs w:val="18"/>
          <w:lang w:eastAsia="en-GB"/>
        </w:rPr>
        <w:tab/>
      </w:r>
      <w:r w:rsidRPr="0062350B">
        <w:rPr>
          <w:sz w:val="18"/>
          <w:szCs w:val="18"/>
          <w:lang w:val="fr-FR"/>
        </w:rPr>
        <w:t>Intra-band non-</w:t>
      </w:r>
      <w:proofErr w:type="spellStart"/>
      <w:r w:rsidRPr="0062350B">
        <w:rPr>
          <w:sz w:val="18"/>
          <w:szCs w:val="18"/>
          <w:lang w:val="fr-FR"/>
        </w:rPr>
        <w:t>contiguous</w:t>
      </w:r>
      <w:proofErr w:type="spellEnd"/>
      <w:r w:rsidRPr="0062350B">
        <w:rPr>
          <w:sz w:val="18"/>
          <w:szCs w:val="18"/>
          <w:lang w:val="fr-FR"/>
        </w:rPr>
        <w:t xml:space="preserve"> EN-DC</w:t>
      </w:r>
      <w:r w:rsidRPr="0062350B">
        <w:rPr>
          <w:sz w:val="18"/>
          <w:szCs w:val="18"/>
        </w:rPr>
        <w:tab/>
      </w:r>
    </w:p>
    <w:p w14:paraId="5782C7A1" w14:textId="358EB0D5"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6.5B.2.3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4F315D14" w14:textId="3E22AC9A"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6.5B.2.3a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33CCB031" w14:textId="534465E3"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6.5B.2.4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4E901F2B" w14:textId="02059C6C"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6.5B.2.4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7D9B938F" w14:textId="77777777" w:rsidR="008A288E" w:rsidRPr="0062350B" w:rsidRDefault="001A4D52" w:rsidP="001A4D52">
      <w:pPr>
        <w:pStyle w:val="TOC4"/>
        <w:rPr>
          <w:sz w:val="18"/>
          <w:szCs w:val="18"/>
        </w:rPr>
      </w:pPr>
      <w:r w:rsidRPr="0062350B">
        <w:rPr>
          <w:sz w:val="18"/>
          <w:szCs w:val="18"/>
        </w:rPr>
        <w:t>6.5B.2.5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0A088685" w14:textId="19FAAE4D" w:rsidR="001A4D52" w:rsidRPr="0062350B" w:rsidRDefault="008A288E" w:rsidP="001A4D52">
      <w:pPr>
        <w:pStyle w:val="TOC4"/>
        <w:rPr>
          <w:rFonts w:asciiTheme="minorHAnsi" w:eastAsiaTheme="minorEastAsia" w:hAnsiTheme="minorHAnsi" w:cstheme="minorBidi"/>
          <w:sz w:val="18"/>
          <w:szCs w:val="18"/>
          <w:lang w:eastAsia="en-GB"/>
        </w:rPr>
      </w:pPr>
      <w:r w:rsidRPr="0062350B">
        <w:rPr>
          <w:color w:val="FF0000"/>
          <w:sz w:val="18"/>
          <w:szCs w:val="18"/>
        </w:rPr>
        <w:t>6.5B.2.6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041D6440" w14:textId="74969B0C"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6.5B.3</w:t>
      </w:r>
      <w:r w:rsidRPr="0062350B">
        <w:rPr>
          <w:rFonts w:asciiTheme="minorHAnsi" w:eastAsiaTheme="minorEastAsia" w:hAnsiTheme="minorHAnsi" w:cstheme="minorBidi"/>
          <w:sz w:val="18"/>
          <w:szCs w:val="18"/>
          <w:lang w:eastAsia="en-GB"/>
        </w:rPr>
        <w:tab/>
      </w:r>
      <w:r w:rsidRPr="0062350B">
        <w:rPr>
          <w:sz w:val="18"/>
          <w:szCs w:val="18"/>
        </w:rPr>
        <w:t>Spurious emissions for DC</w:t>
      </w:r>
      <w:r w:rsidRPr="0062350B">
        <w:rPr>
          <w:sz w:val="18"/>
          <w:szCs w:val="18"/>
        </w:rPr>
        <w:tab/>
      </w:r>
      <w:r w:rsidRPr="0062350B">
        <w:rPr>
          <w:sz w:val="18"/>
          <w:szCs w:val="18"/>
        </w:rPr>
        <w:fldChar w:fldCharType="begin"/>
      </w:r>
      <w:r w:rsidRPr="0062350B">
        <w:rPr>
          <w:sz w:val="18"/>
          <w:szCs w:val="18"/>
        </w:rPr>
        <w:instrText xml:space="preserve"> PAGEREF _Toc83909735 \h </w:instrText>
      </w:r>
      <w:r w:rsidRPr="0062350B">
        <w:rPr>
          <w:sz w:val="18"/>
          <w:szCs w:val="18"/>
        </w:rPr>
      </w:r>
      <w:r w:rsidRPr="0062350B">
        <w:rPr>
          <w:sz w:val="18"/>
          <w:szCs w:val="18"/>
        </w:rPr>
        <w:fldChar w:fldCharType="end"/>
      </w:r>
    </w:p>
    <w:p w14:paraId="0B011A11" w14:textId="77777777" w:rsidR="008A288E" w:rsidRPr="0062350B" w:rsidRDefault="001A4D52" w:rsidP="001A4D52">
      <w:pPr>
        <w:pStyle w:val="TOC4"/>
        <w:rPr>
          <w:sz w:val="18"/>
          <w:szCs w:val="18"/>
        </w:rPr>
      </w:pPr>
      <w:r w:rsidRPr="0062350B">
        <w:rPr>
          <w:sz w:val="18"/>
          <w:szCs w:val="18"/>
        </w:rPr>
        <w:t>6.5B.3.5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73FF9EE6" w14:textId="6C548F59" w:rsidR="001A4D52" w:rsidRPr="0062350B" w:rsidRDefault="008A288E" w:rsidP="001A4D52">
      <w:pPr>
        <w:pStyle w:val="TOC4"/>
        <w:rPr>
          <w:sz w:val="18"/>
          <w:szCs w:val="18"/>
        </w:rPr>
      </w:pPr>
      <w:r w:rsidRPr="0062350B">
        <w:rPr>
          <w:color w:val="FF0000"/>
          <w:sz w:val="18"/>
          <w:szCs w:val="18"/>
        </w:rPr>
        <w:t>6.5B.3.6   Inter-band EN-DC including both FR1 and FR2-2</w:t>
      </w:r>
      <w:r w:rsidR="001A4D52" w:rsidRPr="0062350B">
        <w:rPr>
          <w:sz w:val="18"/>
          <w:szCs w:val="18"/>
        </w:rPr>
        <w:tab/>
      </w:r>
    </w:p>
    <w:p w14:paraId="57D53A31" w14:textId="77777777" w:rsidR="008A288E" w:rsidRPr="0062350B" w:rsidRDefault="008A288E" w:rsidP="001A4D52">
      <w:pPr>
        <w:pStyle w:val="TOC3"/>
        <w:rPr>
          <w:sz w:val="18"/>
          <w:szCs w:val="18"/>
        </w:rPr>
      </w:pPr>
    </w:p>
    <w:p w14:paraId="53A41F64" w14:textId="2A263E03" w:rsidR="001A4D52" w:rsidRPr="0062350B" w:rsidRDefault="001A4D52" w:rsidP="008A288E">
      <w:pPr>
        <w:pStyle w:val="TOC3"/>
        <w:rPr>
          <w:rFonts w:asciiTheme="minorHAnsi" w:eastAsiaTheme="minorEastAsia" w:hAnsiTheme="minorHAnsi" w:cstheme="minorBidi"/>
          <w:sz w:val="18"/>
          <w:szCs w:val="18"/>
          <w:lang w:eastAsia="en-GB"/>
        </w:rPr>
      </w:pPr>
      <w:r w:rsidRPr="0062350B">
        <w:rPr>
          <w:sz w:val="18"/>
          <w:szCs w:val="18"/>
        </w:rPr>
        <w:t>6.5B.5</w:t>
      </w:r>
      <w:r w:rsidRPr="0062350B">
        <w:rPr>
          <w:rFonts w:asciiTheme="minorHAnsi" w:eastAsiaTheme="minorEastAsia" w:hAnsiTheme="minorHAnsi" w:cstheme="minorBidi"/>
          <w:sz w:val="18"/>
          <w:szCs w:val="18"/>
          <w:lang w:eastAsia="en-GB"/>
        </w:rPr>
        <w:tab/>
      </w:r>
      <w:r w:rsidRPr="0062350B">
        <w:rPr>
          <w:sz w:val="18"/>
          <w:szCs w:val="18"/>
        </w:rPr>
        <w:t>Transmit intermodulation for DC</w:t>
      </w:r>
      <w:r w:rsidRPr="0062350B">
        <w:rPr>
          <w:sz w:val="18"/>
          <w:szCs w:val="18"/>
        </w:rPr>
        <w:tab/>
      </w:r>
    </w:p>
    <w:p w14:paraId="5A551233" w14:textId="1825C9F1"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6.5B.5.1</w:t>
      </w:r>
      <w:r w:rsidRPr="0062350B">
        <w:rPr>
          <w:rFonts w:asciiTheme="minorHAnsi" w:eastAsiaTheme="minorEastAsia" w:hAnsiTheme="minorHAnsi" w:cstheme="minorBidi"/>
          <w:sz w:val="18"/>
          <w:szCs w:val="18"/>
          <w:lang w:eastAsia="en-GB"/>
        </w:rPr>
        <w:tab/>
      </w:r>
      <w:r w:rsidRPr="0062350B">
        <w:rPr>
          <w:sz w:val="18"/>
          <w:szCs w:val="18"/>
        </w:rPr>
        <w:t>Intra-band contiguous EN-DC</w:t>
      </w:r>
      <w:r w:rsidRPr="0062350B">
        <w:rPr>
          <w:sz w:val="18"/>
          <w:szCs w:val="18"/>
        </w:rPr>
        <w:tab/>
      </w:r>
    </w:p>
    <w:p w14:paraId="0CA80453" w14:textId="7CC0D5A6"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lang w:val="fr-FR"/>
        </w:rPr>
        <w:t>6.5B.5.2</w:t>
      </w:r>
      <w:r w:rsidRPr="0062350B">
        <w:rPr>
          <w:rFonts w:asciiTheme="minorHAnsi" w:eastAsiaTheme="minorEastAsia" w:hAnsiTheme="minorHAnsi" w:cstheme="minorBidi"/>
          <w:sz w:val="18"/>
          <w:szCs w:val="18"/>
          <w:lang w:eastAsia="en-GB"/>
        </w:rPr>
        <w:tab/>
      </w:r>
      <w:r w:rsidRPr="0062350B">
        <w:rPr>
          <w:sz w:val="18"/>
          <w:szCs w:val="18"/>
          <w:lang w:val="fr-FR"/>
        </w:rPr>
        <w:t>Intra-band non-</w:t>
      </w:r>
      <w:proofErr w:type="spellStart"/>
      <w:r w:rsidRPr="0062350B">
        <w:rPr>
          <w:sz w:val="18"/>
          <w:szCs w:val="18"/>
          <w:lang w:val="fr-FR"/>
        </w:rPr>
        <w:t>contiguous</w:t>
      </w:r>
      <w:proofErr w:type="spellEnd"/>
      <w:r w:rsidRPr="0062350B">
        <w:rPr>
          <w:sz w:val="18"/>
          <w:szCs w:val="18"/>
          <w:lang w:val="fr-FR"/>
        </w:rPr>
        <w:t xml:space="preserve"> EN-DC</w:t>
      </w:r>
      <w:r w:rsidRPr="0062350B">
        <w:rPr>
          <w:sz w:val="18"/>
          <w:szCs w:val="18"/>
        </w:rPr>
        <w:tab/>
      </w:r>
    </w:p>
    <w:p w14:paraId="24BA96CE" w14:textId="0CD13CDD" w:rsidR="001A4D52" w:rsidRPr="0062350B" w:rsidRDefault="001A4D52" w:rsidP="008A288E">
      <w:pPr>
        <w:pStyle w:val="TOC4"/>
        <w:rPr>
          <w:rFonts w:asciiTheme="minorHAnsi" w:eastAsiaTheme="minorEastAsia" w:hAnsiTheme="minorHAnsi" w:cstheme="minorBidi"/>
          <w:sz w:val="18"/>
          <w:szCs w:val="18"/>
          <w:lang w:eastAsia="en-GB"/>
        </w:rPr>
      </w:pPr>
      <w:r w:rsidRPr="0062350B">
        <w:rPr>
          <w:sz w:val="18"/>
          <w:szCs w:val="18"/>
        </w:rPr>
        <w:t>6.5B.5.3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25382E96" w14:textId="5218B1FE" w:rsidR="001A4D52" w:rsidRPr="0062350B" w:rsidRDefault="001A4D52" w:rsidP="008A288E">
      <w:pPr>
        <w:pStyle w:val="TOC4"/>
        <w:rPr>
          <w:rFonts w:asciiTheme="minorHAnsi" w:eastAsiaTheme="minorEastAsia" w:hAnsiTheme="minorHAnsi" w:cstheme="minorBidi"/>
          <w:sz w:val="18"/>
          <w:szCs w:val="18"/>
          <w:lang w:eastAsia="en-GB"/>
        </w:rPr>
      </w:pPr>
      <w:r w:rsidRPr="0062350B">
        <w:rPr>
          <w:sz w:val="18"/>
          <w:szCs w:val="18"/>
        </w:rPr>
        <w:t>6.5B.5.3a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775FEA7C" w14:textId="18713099"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6.5B.5.4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35B38784" w14:textId="49621075"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lastRenderedPageBreak/>
        <w:t>6.5B.5.4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75ACACA3" w14:textId="77777777" w:rsidR="008A288E" w:rsidRPr="0062350B" w:rsidRDefault="001A4D52" w:rsidP="001A4D52">
      <w:pPr>
        <w:pStyle w:val="TOC4"/>
        <w:rPr>
          <w:sz w:val="18"/>
          <w:szCs w:val="18"/>
        </w:rPr>
      </w:pPr>
      <w:r w:rsidRPr="0062350B">
        <w:rPr>
          <w:sz w:val="18"/>
          <w:szCs w:val="18"/>
        </w:rPr>
        <w:t>6.5B.5.5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43629F28" w14:textId="2C5B320B" w:rsidR="001A4D52" w:rsidRPr="0062350B" w:rsidRDefault="008A288E" w:rsidP="001A4D52">
      <w:pPr>
        <w:pStyle w:val="TOC4"/>
        <w:rPr>
          <w:sz w:val="18"/>
          <w:szCs w:val="18"/>
        </w:rPr>
      </w:pPr>
      <w:r w:rsidRPr="0062350B">
        <w:rPr>
          <w:color w:val="FF0000"/>
          <w:sz w:val="18"/>
          <w:szCs w:val="18"/>
        </w:rPr>
        <w:t>6.5B.5.6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17FF222D" w14:textId="77777777" w:rsidR="002E4B3D" w:rsidRDefault="002E4B3D" w:rsidP="001A4D52">
      <w:pPr>
        <w:pStyle w:val="TOC2"/>
        <w:rPr>
          <w:sz w:val="18"/>
          <w:szCs w:val="18"/>
        </w:rPr>
      </w:pPr>
    </w:p>
    <w:p w14:paraId="257785E5" w14:textId="39233D9A"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6.6B</w:t>
      </w:r>
      <w:r w:rsidRPr="0062350B">
        <w:rPr>
          <w:rFonts w:asciiTheme="minorHAnsi" w:eastAsiaTheme="minorEastAsia" w:hAnsiTheme="minorHAnsi" w:cstheme="minorBidi"/>
          <w:sz w:val="18"/>
          <w:szCs w:val="18"/>
          <w:lang w:eastAsia="en-GB"/>
        </w:rPr>
        <w:tab/>
      </w:r>
      <w:r w:rsidRPr="0062350B">
        <w:rPr>
          <w:sz w:val="18"/>
          <w:szCs w:val="18"/>
        </w:rPr>
        <w:t>Beam correspondence for DC</w:t>
      </w:r>
    </w:p>
    <w:p w14:paraId="5738EFD4" w14:textId="3841CE5D"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6.6B.4</w:t>
      </w:r>
      <w:r w:rsidRPr="0062350B">
        <w:rPr>
          <w:rFonts w:asciiTheme="minorHAnsi" w:eastAsiaTheme="minorEastAsia" w:hAnsiTheme="minorHAnsi" w:cstheme="minorBidi"/>
          <w:sz w:val="18"/>
          <w:szCs w:val="18"/>
          <w:lang w:eastAsia="en-GB"/>
        </w:rPr>
        <w:tab/>
      </w:r>
      <w:r w:rsidRPr="0062350B">
        <w:rPr>
          <w:sz w:val="18"/>
          <w:szCs w:val="18"/>
        </w:rPr>
        <w:t>Inter-band EN-DC including FR2</w:t>
      </w:r>
    </w:p>
    <w:p w14:paraId="3E5583B0" w14:textId="4F969BBA"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6.6B.4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1301A513" w14:textId="77777777" w:rsidR="008A288E" w:rsidRPr="0062350B" w:rsidRDefault="001A4D52" w:rsidP="001A4D52">
      <w:pPr>
        <w:pStyle w:val="TOC3"/>
        <w:rPr>
          <w:sz w:val="18"/>
          <w:szCs w:val="18"/>
        </w:rPr>
      </w:pPr>
      <w:r w:rsidRPr="0062350B">
        <w:rPr>
          <w:sz w:val="18"/>
          <w:szCs w:val="18"/>
        </w:rPr>
        <w:t>6.</w:t>
      </w:r>
      <w:r w:rsidRPr="0062350B">
        <w:rPr>
          <w:iCs/>
          <w:sz w:val="18"/>
          <w:szCs w:val="18"/>
        </w:rPr>
        <w:t>6</w:t>
      </w:r>
      <w:r w:rsidRPr="0062350B">
        <w:rPr>
          <w:sz w:val="18"/>
          <w:szCs w:val="18"/>
        </w:rPr>
        <w:t>B.5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71A9D173" w14:textId="658223CC" w:rsidR="001A4D52" w:rsidRPr="0062350B" w:rsidRDefault="008A288E" w:rsidP="001A4D52">
      <w:pPr>
        <w:pStyle w:val="TOC3"/>
        <w:rPr>
          <w:sz w:val="18"/>
          <w:szCs w:val="18"/>
        </w:rPr>
      </w:pPr>
      <w:r w:rsidRPr="0062350B">
        <w:rPr>
          <w:color w:val="FF0000"/>
          <w:sz w:val="18"/>
          <w:szCs w:val="18"/>
        </w:rPr>
        <w:t>6.</w:t>
      </w:r>
      <w:r w:rsidRPr="0062350B">
        <w:rPr>
          <w:iCs/>
          <w:color w:val="FF0000"/>
          <w:sz w:val="18"/>
          <w:szCs w:val="18"/>
        </w:rPr>
        <w:t>6</w:t>
      </w:r>
      <w:r w:rsidRPr="0062350B">
        <w:rPr>
          <w:color w:val="FF0000"/>
          <w:sz w:val="18"/>
          <w:szCs w:val="18"/>
        </w:rPr>
        <w:t>B.6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4CA43920" w14:textId="77777777" w:rsidR="008A288E" w:rsidRPr="0062350B" w:rsidRDefault="008A288E" w:rsidP="008A288E">
      <w:pPr>
        <w:rPr>
          <w:rFonts w:eastAsiaTheme="minorEastAsia"/>
          <w:sz w:val="18"/>
          <w:szCs w:val="18"/>
        </w:rPr>
      </w:pPr>
    </w:p>
    <w:p w14:paraId="1AD512CE" w14:textId="0438D44F" w:rsidR="001A4D52" w:rsidRPr="0062350B" w:rsidRDefault="001A4D52" w:rsidP="001A4D52">
      <w:pPr>
        <w:pStyle w:val="TOC1"/>
        <w:rPr>
          <w:rFonts w:asciiTheme="minorHAnsi" w:eastAsiaTheme="minorEastAsia" w:hAnsiTheme="minorHAnsi" w:cstheme="minorBidi"/>
          <w:sz w:val="18"/>
          <w:szCs w:val="18"/>
          <w:lang w:eastAsia="en-GB"/>
        </w:rPr>
      </w:pPr>
      <w:r w:rsidRPr="0062350B">
        <w:rPr>
          <w:sz w:val="18"/>
          <w:szCs w:val="18"/>
        </w:rPr>
        <w:t>7</w:t>
      </w:r>
      <w:r w:rsidRPr="0062350B">
        <w:rPr>
          <w:rFonts w:asciiTheme="minorHAnsi" w:eastAsiaTheme="minorEastAsia" w:hAnsiTheme="minorHAnsi" w:cstheme="minorBidi"/>
          <w:sz w:val="18"/>
          <w:szCs w:val="18"/>
          <w:lang w:eastAsia="en-GB"/>
        </w:rPr>
        <w:tab/>
      </w:r>
      <w:r w:rsidRPr="0062350B">
        <w:rPr>
          <w:sz w:val="18"/>
          <w:szCs w:val="18"/>
        </w:rPr>
        <w:t>Receiver characteristics</w:t>
      </w:r>
      <w:r w:rsidRPr="0062350B">
        <w:rPr>
          <w:sz w:val="18"/>
          <w:szCs w:val="18"/>
        </w:rPr>
        <w:tab/>
      </w:r>
    </w:p>
    <w:p w14:paraId="43C87CA7" w14:textId="13357E5E"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7.3A.3</w:t>
      </w:r>
      <w:r w:rsidRPr="0062350B">
        <w:rPr>
          <w:rFonts w:asciiTheme="minorHAnsi" w:eastAsiaTheme="minorEastAsia" w:hAnsiTheme="minorHAnsi" w:cstheme="minorBidi"/>
          <w:sz w:val="18"/>
          <w:szCs w:val="18"/>
          <w:lang w:eastAsia="en-GB"/>
        </w:rPr>
        <w:tab/>
      </w:r>
      <w:proofErr w:type="spellStart"/>
      <w:r w:rsidRPr="0062350B">
        <w:rPr>
          <w:sz w:val="18"/>
          <w:szCs w:val="18"/>
        </w:rPr>
        <w:t>ΔR</w:t>
      </w:r>
      <w:r w:rsidRPr="0062350B">
        <w:rPr>
          <w:sz w:val="18"/>
          <w:szCs w:val="18"/>
          <w:vertAlign w:val="subscript"/>
        </w:rPr>
        <w:t>IB,c</w:t>
      </w:r>
      <w:proofErr w:type="spellEnd"/>
      <w:r w:rsidRPr="0062350B">
        <w:rPr>
          <w:sz w:val="18"/>
          <w:szCs w:val="18"/>
        </w:rPr>
        <w:t xml:space="preserve"> for CA</w:t>
      </w:r>
      <w:r w:rsidRPr="0062350B">
        <w:rPr>
          <w:sz w:val="18"/>
          <w:szCs w:val="18"/>
        </w:rPr>
        <w:tab/>
      </w:r>
    </w:p>
    <w:p w14:paraId="78CFF993" w14:textId="77777777" w:rsidR="008A288E" w:rsidRPr="0062350B" w:rsidRDefault="001A4D52" w:rsidP="001A4D52">
      <w:pPr>
        <w:pStyle w:val="TOC4"/>
        <w:rPr>
          <w:sz w:val="18"/>
          <w:szCs w:val="18"/>
        </w:rPr>
      </w:pPr>
      <w:r w:rsidRPr="0062350B">
        <w:rPr>
          <w:sz w:val="18"/>
          <w:szCs w:val="18"/>
        </w:rPr>
        <w:t>7.3A.3.1</w:t>
      </w:r>
      <w:r w:rsidRPr="0062350B">
        <w:rPr>
          <w:rFonts w:asciiTheme="minorHAnsi" w:eastAsiaTheme="minorEastAsia" w:hAnsiTheme="minorHAnsi" w:cstheme="minorBidi"/>
          <w:sz w:val="18"/>
          <w:szCs w:val="18"/>
          <w:lang w:eastAsia="en-GB"/>
        </w:rPr>
        <w:tab/>
      </w:r>
      <w:proofErr w:type="spellStart"/>
      <w:r w:rsidRPr="0062350B">
        <w:rPr>
          <w:sz w:val="18"/>
          <w:szCs w:val="18"/>
        </w:rPr>
        <w:t>ΔR</w:t>
      </w:r>
      <w:r w:rsidRPr="0062350B">
        <w:rPr>
          <w:sz w:val="18"/>
          <w:szCs w:val="18"/>
          <w:vertAlign w:val="subscript"/>
        </w:rPr>
        <w:t>IB,c</w:t>
      </w:r>
      <w:proofErr w:type="spellEnd"/>
      <w:r w:rsidRPr="0062350B">
        <w:rPr>
          <w:sz w:val="18"/>
          <w:szCs w:val="18"/>
          <w:vertAlign w:val="subscript"/>
        </w:rPr>
        <w:t xml:space="preserve"> </w:t>
      </w:r>
      <w:r w:rsidRPr="0062350B">
        <w:rPr>
          <w:sz w:val="18"/>
          <w:szCs w:val="18"/>
        </w:rPr>
        <w:t>for Inter-band CA between FR1 and FR2</w:t>
      </w:r>
    </w:p>
    <w:p w14:paraId="7D62DC52" w14:textId="420782F1" w:rsidR="001A4D52" w:rsidRPr="0062350B" w:rsidRDefault="008A288E" w:rsidP="001A4D52">
      <w:pPr>
        <w:pStyle w:val="TOC4"/>
        <w:rPr>
          <w:rFonts w:asciiTheme="minorHAnsi" w:eastAsiaTheme="minorEastAsia" w:hAnsiTheme="minorHAnsi" w:cstheme="minorBidi"/>
          <w:sz w:val="18"/>
          <w:szCs w:val="18"/>
          <w:lang w:eastAsia="en-GB"/>
        </w:rPr>
      </w:pPr>
      <w:r w:rsidRPr="0062350B">
        <w:rPr>
          <w:color w:val="FF0000"/>
          <w:sz w:val="18"/>
          <w:szCs w:val="18"/>
        </w:rPr>
        <w:t>7.3A.3.2</w:t>
      </w:r>
      <w:r w:rsidRPr="0062350B">
        <w:rPr>
          <w:rFonts w:asciiTheme="minorHAnsi" w:eastAsiaTheme="minorEastAsia" w:hAnsiTheme="minorHAnsi" w:cstheme="minorBidi"/>
          <w:color w:val="FF0000"/>
          <w:sz w:val="18"/>
          <w:szCs w:val="18"/>
          <w:lang w:eastAsia="en-GB"/>
        </w:rPr>
        <w:tab/>
      </w:r>
      <w:proofErr w:type="spellStart"/>
      <w:r w:rsidRPr="0062350B">
        <w:rPr>
          <w:color w:val="FF0000"/>
          <w:sz w:val="18"/>
          <w:szCs w:val="18"/>
        </w:rPr>
        <w:t>ΔR</w:t>
      </w:r>
      <w:r w:rsidRPr="0062350B">
        <w:rPr>
          <w:color w:val="FF0000"/>
          <w:sz w:val="18"/>
          <w:szCs w:val="18"/>
          <w:vertAlign w:val="subscript"/>
        </w:rPr>
        <w:t>IB,c</w:t>
      </w:r>
      <w:proofErr w:type="spellEnd"/>
      <w:r w:rsidRPr="0062350B">
        <w:rPr>
          <w:color w:val="FF0000"/>
          <w:sz w:val="18"/>
          <w:szCs w:val="18"/>
          <w:vertAlign w:val="subscript"/>
        </w:rPr>
        <w:t xml:space="preserve"> </w:t>
      </w:r>
      <w:r w:rsidRPr="0062350B">
        <w:rPr>
          <w:color w:val="FF0000"/>
          <w:sz w:val="18"/>
          <w:szCs w:val="18"/>
        </w:rPr>
        <w:t>for Inter-band CA between FR1 and FR2</w:t>
      </w:r>
      <w:r w:rsidR="0062350B" w:rsidRPr="0062350B">
        <w:rPr>
          <w:color w:val="FF0000"/>
          <w:sz w:val="18"/>
          <w:szCs w:val="18"/>
        </w:rPr>
        <w:t>-2</w:t>
      </w:r>
      <w:r w:rsidR="001A4D52" w:rsidRPr="0062350B">
        <w:rPr>
          <w:sz w:val="18"/>
          <w:szCs w:val="18"/>
        </w:rPr>
        <w:tab/>
      </w:r>
    </w:p>
    <w:p w14:paraId="7577C980" w14:textId="77777777" w:rsidR="0062350B" w:rsidRPr="0062350B" w:rsidRDefault="0062350B" w:rsidP="001A4D52">
      <w:pPr>
        <w:pStyle w:val="TOC3"/>
        <w:rPr>
          <w:sz w:val="18"/>
          <w:szCs w:val="18"/>
        </w:rPr>
      </w:pPr>
    </w:p>
    <w:p w14:paraId="1156CEE9" w14:textId="54876214" w:rsidR="001A4D52" w:rsidRPr="0062350B" w:rsidRDefault="001A4D52" w:rsidP="0062350B">
      <w:pPr>
        <w:pStyle w:val="TOC3"/>
        <w:rPr>
          <w:rFonts w:asciiTheme="minorHAnsi" w:eastAsiaTheme="minorEastAsia" w:hAnsiTheme="minorHAnsi" w:cstheme="minorBidi"/>
          <w:sz w:val="18"/>
          <w:szCs w:val="18"/>
          <w:lang w:eastAsia="en-GB"/>
        </w:rPr>
      </w:pPr>
      <w:r w:rsidRPr="0062350B">
        <w:rPr>
          <w:sz w:val="18"/>
          <w:szCs w:val="18"/>
        </w:rPr>
        <w:t>7.3B.2</w:t>
      </w:r>
      <w:r w:rsidRPr="0062350B">
        <w:rPr>
          <w:rFonts w:asciiTheme="minorHAnsi" w:eastAsiaTheme="minorEastAsia" w:hAnsiTheme="minorHAnsi" w:cstheme="minorBidi"/>
          <w:sz w:val="18"/>
          <w:szCs w:val="18"/>
          <w:lang w:eastAsia="en-GB"/>
        </w:rPr>
        <w:tab/>
      </w:r>
      <w:r w:rsidRPr="0062350B">
        <w:rPr>
          <w:sz w:val="18"/>
          <w:szCs w:val="18"/>
        </w:rPr>
        <w:t>Reference sensitivity for DC</w:t>
      </w:r>
      <w:r w:rsidRPr="0062350B">
        <w:rPr>
          <w:sz w:val="18"/>
          <w:szCs w:val="18"/>
        </w:rPr>
        <w:tab/>
      </w:r>
    </w:p>
    <w:p w14:paraId="4A4C8DF8" w14:textId="68CA7547" w:rsidR="001A4D52" w:rsidRPr="0062350B" w:rsidRDefault="001A4D52" w:rsidP="001A4D52">
      <w:pPr>
        <w:pStyle w:val="TOC4"/>
        <w:rPr>
          <w:rFonts w:asciiTheme="minorHAnsi" w:eastAsiaTheme="minorEastAsia" w:hAnsiTheme="minorHAnsi" w:cstheme="minorBidi"/>
          <w:sz w:val="18"/>
          <w:szCs w:val="18"/>
          <w:lang w:eastAsia="en-GB"/>
        </w:rPr>
      </w:pPr>
      <w:r w:rsidRPr="0062350B">
        <w:rPr>
          <w:rFonts w:eastAsia="MS Mincho"/>
          <w:sz w:val="18"/>
          <w:szCs w:val="18"/>
        </w:rPr>
        <w:t>7.3B.2.1</w:t>
      </w:r>
      <w:r w:rsidRPr="0062350B">
        <w:rPr>
          <w:rFonts w:asciiTheme="minorHAnsi" w:eastAsiaTheme="minorEastAsia" w:hAnsiTheme="minorHAnsi" w:cstheme="minorBidi"/>
          <w:sz w:val="18"/>
          <w:szCs w:val="18"/>
          <w:lang w:eastAsia="en-GB"/>
        </w:rPr>
        <w:tab/>
      </w:r>
      <w:r w:rsidRPr="0062350B">
        <w:rPr>
          <w:rFonts w:eastAsia="MS Mincho"/>
          <w:sz w:val="18"/>
          <w:szCs w:val="18"/>
        </w:rPr>
        <w:t>Intra-band contiguous EN-DC</w:t>
      </w:r>
      <w:r w:rsidRPr="0062350B">
        <w:rPr>
          <w:sz w:val="18"/>
          <w:szCs w:val="18"/>
        </w:rPr>
        <w:tab/>
      </w:r>
    </w:p>
    <w:p w14:paraId="75EF4E50" w14:textId="3A0200BB" w:rsidR="001A4D52" w:rsidRPr="0062350B" w:rsidRDefault="001A4D52" w:rsidP="001A4D52">
      <w:pPr>
        <w:pStyle w:val="TOC4"/>
        <w:rPr>
          <w:rFonts w:asciiTheme="minorHAnsi" w:eastAsiaTheme="minorEastAsia" w:hAnsiTheme="minorHAnsi" w:cstheme="minorBidi"/>
          <w:sz w:val="18"/>
          <w:szCs w:val="18"/>
          <w:lang w:eastAsia="en-GB"/>
        </w:rPr>
      </w:pPr>
      <w:r w:rsidRPr="0062350B">
        <w:rPr>
          <w:rFonts w:eastAsia="MS Mincho"/>
          <w:sz w:val="18"/>
          <w:szCs w:val="18"/>
          <w:lang w:val="fr-FR"/>
        </w:rPr>
        <w:t>7.3B.2.2</w:t>
      </w:r>
      <w:r w:rsidRPr="0062350B">
        <w:rPr>
          <w:rFonts w:asciiTheme="minorHAnsi" w:eastAsiaTheme="minorEastAsia" w:hAnsiTheme="minorHAnsi" w:cstheme="minorBidi"/>
          <w:sz w:val="18"/>
          <w:szCs w:val="18"/>
          <w:lang w:eastAsia="en-GB"/>
        </w:rPr>
        <w:tab/>
      </w:r>
      <w:r w:rsidRPr="0062350B">
        <w:rPr>
          <w:rFonts w:eastAsia="MS Mincho"/>
          <w:sz w:val="18"/>
          <w:szCs w:val="18"/>
          <w:lang w:val="fr-FR"/>
        </w:rPr>
        <w:t>Intra-band non-</w:t>
      </w:r>
      <w:proofErr w:type="spellStart"/>
      <w:r w:rsidRPr="0062350B">
        <w:rPr>
          <w:rFonts w:eastAsia="MS Mincho"/>
          <w:sz w:val="18"/>
          <w:szCs w:val="18"/>
          <w:lang w:val="fr-FR"/>
        </w:rPr>
        <w:t>contiguous</w:t>
      </w:r>
      <w:proofErr w:type="spellEnd"/>
      <w:r w:rsidRPr="0062350B">
        <w:rPr>
          <w:rFonts w:eastAsia="MS Mincho"/>
          <w:sz w:val="18"/>
          <w:szCs w:val="18"/>
          <w:lang w:val="fr-FR"/>
        </w:rPr>
        <w:t xml:space="preserve"> EN-DC</w:t>
      </w:r>
      <w:r w:rsidRPr="0062350B">
        <w:rPr>
          <w:sz w:val="18"/>
          <w:szCs w:val="18"/>
        </w:rPr>
        <w:tab/>
      </w:r>
    </w:p>
    <w:p w14:paraId="789C507D" w14:textId="79E2DAE6" w:rsidR="001A4D52" w:rsidRPr="0062350B" w:rsidRDefault="001A4D52" w:rsidP="001A4D52">
      <w:pPr>
        <w:pStyle w:val="TOC4"/>
        <w:rPr>
          <w:rFonts w:asciiTheme="minorHAnsi" w:eastAsiaTheme="minorEastAsia" w:hAnsiTheme="minorHAnsi" w:cstheme="minorBidi"/>
          <w:sz w:val="18"/>
          <w:szCs w:val="18"/>
          <w:lang w:eastAsia="en-GB"/>
        </w:rPr>
      </w:pPr>
      <w:r w:rsidRPr="0062350B">
        <w:rPr>
          <w:rFonts w:eastAsia="MS Mincho"/>
          <w:sz w:val="18"/>
          <w:szCs w:val="18"/>
        </w:rPr>
        <w:t>7.3B.2.3</w:t>
      </w:r>
      <w:r w:rsidRPr="0062350B">
        <w:rPr>
          <w:rFonts w:asciiTheme="minorHAnsi" w:eastAsiaTheme="minorEastAsia" w:hAnsiTheme="minorHAnsi" w:cstheme="minorBidi"/>
          <w:sz w:val="18"/>
          <w:szCs w:val="18"/>
          <w:lang w:eastAsia="en-GB"/>
        </w:rPr>
        <w:tab/>
      </w:r>
      <w:r w:rsidRPr="0062350B">
        <w:rPr>
          <w:rFonts w:eastAsia="MS Mincho"/>
          <w:sz w:val="18"/>
          <w:szCs w:val="18"/>
        </w:rPr>
        <w:t>Inter-band EN-DC within FR1</w:t>
      </w:r>
      <w:r w:rsidRPr="0062350B">
        <w:rPr>
          <w:sz w:val="18"/>
          <w:szCs w:val="18"/>
        </w:rPr>
        <w:tab/>
      </w:r>
    </w:p>
    <w:p w14:paraId="23DE73D6" w14:textId="0EF4A903" w:rsidR="001A4D52" w:rsidRPr="0062350B" w:rsidRDefault="001A4D52" w:rsidP="001A4D52">
      <w:pPr>
        <w:pStyle w:val="TOC4"/>
        <w:rPr>
          <w:rFonts w:asciiTheme="minorHAnsi" w:eastAsiaTheme="minorEastAsia" w:hAnsiTheme="minorHAnsi" w:cstheme="minorBidi"/>
          <w:sz w:val="18"/>
          <w:szCs w:val="18"/>
          <w:lang w:eastAsia="en-GB"/>
        </w:rPr>
      </w:pPr>
      <w:r w:rsidRPr="0062350B">
        <w:rPr>
          <w:rFonts w:eastAsia="MS Mincho"/>
          <w:sz w:val="18"/>
          <w:szCs w:val="18"/>
        </w:rPr>
        <w:t>7.3B.2.4</w:t>
      </w:r>
      <w:r w:rsidRPr="0062350B">
        <w:rPr>
          <w:rFonts w:asciiTheme="minorHAnsi" w:eastAsiaTheme="minorEastAsia" w:hAnsiTheme="minorHAnsi" w:cstheme="minorBidi"/>
          <w:sz w:val="18"/>
          <w:szCs w:val="18"/>
          <w:lang w:eastAsia="en-GB"/>
        </w:rPr>
        <w:tab/>
      </w:r>
      <w:r w:rsidRPr="0062350B">
        <w:rPr>
          <w:rFonts w:eastAsia="MS Mincho"/>
          <w:sz w:val="18"/>
          <w:szCs w:val="18"/>
        </w:rPr>
        <w:t>Inter-band EN-DC including FR2</w:t>
      </w:r>
      <w:r w:rsidRPr="0062350B">
        <w:rPr>
          <w:sz w:val="18"/>
          <w:szCs w:val="18"/>
        </w:rPr>
        <w:tab/>
      </w:r>
    </w:p>
    <w:p w14:paraId="15C56441" w14:textId="77777777" w:rsidR="0062350B" w:rsidRPr="0062350B" w:rsidRDefault="001A4D52" w:rsidP="001A4D52">
      <w:pPr>
        <w:pStyle w:val="TOC4"/>
        <w:rPr>
          <w:rFonts w:eastAsia="MS Mincho"/>
          <w:sz w:val="18"/>
          <w:szCs w:val="18"/>
        </w:rPr>
      </w:pPr>
      <w:r w:rsidRPr="0062350B">
        <w:rPr>
          <w:rFonts w:eastAsia="MS Mincho"/>
          <w:sz w:val="18"/>
          <w:szCs w:val="18"/>
        </w:rPr>
        <w:t>7.3B.2.5</w:t>
      </w:r>
      <w:r w:rsidRPr="0062350B">
        <w:rPr>
          <w:rFonts w:asciiTheme="minorHAnsi" w:eastAsiaTheme="minorEastAsia" w:hAnsiTheme="minorHAnsi" w:cstheme="minorBidi"/>
          <w:sz w:val="18"/>
          <w:szCs w:val="18"/>
          <w:lang w:eastAsia="en-GB"/>
        </w:rPr>
        <w:tab/>
      </w:r>
      <w:r w:rsidRPr="0062350B">
        <w:rPr>
          <w:rFonts w:eastAsia="MS Mincho"/>
          <w:sz w:val="18"/>
          <w:szCs w:val="18"/>
        </w:rPr>
        <w:t>Inter-band EN-DC including both FR1 and FR2</w:t>
      </w:r>
    </w:p>
    <w:p w14:paraId="2F05FD8E" w14:textId="7179BFDD" w:rsidR="0062350B" w:rsidRPr="0062350B" w:rsidRDefault="0062350B" w:rsidP="0062350B">
      <w:pPr>
        <w:pStyle w:val="TOC4"/>
        <w:rPr>
          <w:rFonts w:eastAsia="MS Mincho"/>
          <w:color w:val="FF0000"/>
          <w:sz w:val="18"/>
          <w:szCs w:val="18"/>
        </w:rPr>
      </w:pPr>
      <w:r w:rsidRPr="0062350B">
        <w:rPr>
          <w:rFonts w:eastAsia="MS Mincho"/>
          <w:color w:val="FF0000"/>
          <w:sz w:val="18"/>
          <w:szCs w:val="18"/>
        </w:rPr>
        <w:t>7.3B.2.6</w:t>
      </w:r>
      <w:r w:rsidRPr="0062350B">
        <w:rPr>
          <w:rFonts w:asciiTheme="minorHAnsi" w:eastAsiaTheme="minorEastAsia" w:hAnsiTheme="minorHAnsi" w:cstheme="minorBidi"/>
          <w:color w:val="FF0000"/>
          <w:sz w:val="18"/>
          <w:szCs w:val="18"/>
          <w:lang w:eastAsia="en-GB"/>
        </w:rPr>
        <w:tab/>
      </w:r>
      <w:r w:rsidRPr="0062350B">
        <w:rPr>
          <w:rFonts w:eastAsia="MS Mincho"/>
          <w:color w:val="FF0000"/>
          <w:sz w:val="18"/>
          <w:szCs w:val="18"/>
        </w:rPr>
        <w:t>Inter-band EN-DC including both FR1 and FR2-2</w:t>
      </w:r>
    </w:p>
    <w:p w14:paraId="523A0599" w14:textId="13DCF73F" w:rsidR="001A4D52" w:rsidRPr="0062350B" w:rsidRDefault="001A4D52" w:rsidP="001A4D52">
      <w:pPr>
        <w:pStyle w:val="TOC4"/>
        <w:rPr>
          <w:rFonts w:asciiTheme="minorHAnsi" w:eastAsiaTheme="minorEastAsia" w:hAnsiTheme="minorHAnsi" w:cstheme="minorBidi"/>
          <w:sz w:val="18"/>
          <w:szCs w:val="18"/>
          <w:lang w:eastAsia="en-GB"/>
        </w:rPr>
      </w:pPr>
    </w:p>
    <w:p w14:paraId="6AC7CC28" w14:textId="431D98E9" w:rsidR="001A4D52" w:rsidRPr="0062350B" w:rsidRDefault="001A4D52" w:rsidP="001A4D52">
      <w:pPr>
        <w:pStyle w:val="TOC3"/>
        <w:rPr>
          <w:rFonts w:asciiTheme="minorHAnsi" w:eastAsiaTheme="minorEastAsia" w:hAnsiTheme="minorHAnsi" w:cstheme="minorBidi"/>
          <w:sz w:val="18"/>
          <w:szCs w:val="18"/>
          <w:lang w:eastAsia="en-GB"/>
        </w:rPr>
      </w:pPr>
      <w:r w:rsidRPr="0062350B">
        <w:rPr>
          <w:rFonts w:eastAsia="MS Mincho"/>
          <w:sz w:val="18"/>
          <w:szCs w:val="18"/>
        </w:rPr>
        <w:t>7.3B.3</w:t>
      </w:r>
      <w:r w:rsidRPr="0062350B">
        <w:rPr>
          <w:rFonts w:asciiTheme="minorHAnsi" w:eastAsiaTheme="minorEastAsia" w:hAnsiTheme="minorHAnsi" w:cstheme="minorBidi"/>
          <w:sz w:val="18"/>
          <w:szCs w:val="18"/>
          <w:lang w:eastAsia="en-GB"/>
        </w:rPr>
        <w:tab/>
      </w:r>
      <w:proofErr w:type="spellStart"/>
      <w:r w:rsidRPr="0062350B">
        <w:rPr>
          <w:sz w:val="18"/>
          <w:szCs w:val="18"/>
        </w:rPr>
        <w:t>ΔR</w:t>
      </w:r>
      <w:r w:rsidRPr="0062350B">
        <w:rPr>
          <w:sz w:val="18"/>
          <w:szCs w:val="18"/>
          <w:vertAlign w:val="subscript"/>
        </w:rPr>
        <w:t>IB,c</w:t>
      </w:r>
      <w:proofErr w:type="spellEnd"/>
      <w:r w:rsidRPr="0062350B">
        <w:rPr>
          <w:sz w:val="18"/>
          <w:szCs w:val="18"/>
        </w:rPr>
        <w:t>, ΔR</w:t>
      </w:r>
      <w:r w:rsidRPr="0062350B">
        <w:rPr>
          <w:sz w:val="18"/>
          <w:szCs w:val="18"/>
          <w:vertAlign w:val="subscript"/>
        </w:rPr>
        <w:t>IBNC</w:t>
      </w:r>
      <w:r w:rsidRPr="0062350B">
        <w:rPr>
          <w:sz w:val="18"/>
          <w:szCs w:val="18"/>
        </w:rPr>
        <w:t xml:space="preserve"> for DC</w:t>
      </w:r>
      <w:r w:rsidRPr="0062350B">
        <w:rPr>
          <w:sz w:val="18"/>
          <w:szCs w:val="18"/>
        </w:rPr>
        <w:tab/>
      </w:r>
    </w:p>
    <w:p w14:paraId="488E3882" w14:textId="1DE931B6" w:rsidR="001A4D52" w:rsidRPr="0062350B" w:rsidRDefault="001A4D52" w:rsidP="001A4D52">
      <w:pPr>
        <w:pStyle w:val="TOC4"/>
        <w:rPr>
          <w:rFonts w:asciiTheme="minorHAnsi" w:eastAsiaTheme="minorEastAsia" w:hAnsiTheme="minorHAnsi" w:cstheme="minorBidi"/>
          <w:sz w:val="18"/>
          <w:szCs w:val="18"/>
          <w:lang w:eastAsia="en-GB"/>
        </w:rPr>
      </w:pPr>
      <w:r w:rsidRPr="0062350B">
        <w:rPr>
          <w:rFonts w:eastAsia="MS Mincho"/>
          <w:sz w:val="18"/>
          <w:szCs w:val="18"/>
        </w:rPr>
        <w:t>7.3B.3.3</w:t>
      </w:r>
      <w:r w:rsidRPr="0062350B">
        <w:rPr>
          <w:rFonts w:asciiTheme="minorHAnsi" w:eastAsiaTheme="minorEastAsia" w:hAnsiTheme="minorHAnsi" w:cstheme="minorBidi"/>
          <w:sz w:val="18"/>
          <w:szCs w:val="18"/>
          <w:lang w:eastAsia="en-GB"/>
        </w:rPr>
        <w:tab/>
      </w:r>
      <w:r w:rsidRPr="0062350B">
        <w:rPr>
          <w:rFonts w:eastAsia="MS Mincho"/>
          <w:sz w:val="18"/>
          <w:szCs w:val="18"/>
        </w:rPr>
        <w:t>Inter-band EN-DC within FR1</w:t>
      </w:r>
      <w:r w:rsidRPr="0062350B">
        <w:rPr>
          <w:sz w:val="18"/>
          <w:szCs w:val="18"/>
        </w:rPr>
        <w:tab/>
      </w:r>
    </w:p>
    <w:p w14:paraId="5420E4D4" w14:textId="1624D5CE" w:rsidR="001A4D52" w:rsidRPr="0062350B" w:rsidRDefault="001A4D52" w:rsidP="001A4D52">
      <w:pPr>
        <w:pStyle w:val="TOC4"/>
        <w:rPr>
          <w:rFonts w:asciiTheme="minorHAnsi" w:eastAsiaTheme="minorEastAsia" w:hAnsiTheme="minorHAnsi" w:cstheme="minorBidi"/>
          <w:sz w:val="18"/>
          <w:szCs w:val="18"/>
          <w:lang w:eastAsia="en-GB"/>
        </w:rPr>
      </w:pPr>
      <w:r w:rsidRPr="0062350B">
        <w:rPr>
          <w:rFonts w:eastAsia="MS Mincho"/>
          <w:sz w:val="18"/>
          <w:szCs w:val="18"/>
        </w:rPr>
        <w:t>7.3B.3.3</w:t>
      </w:r>
      <w:r w:rsidR="0062350B" w:rsidRPr="0062350B">
        <w:rPr>
          <w:rFonts w:eastAsia="MS Mincho"/>
          <w:sz w:val="18"/>
          <w:szCs w:val="18"/>
        </w:rPr>
        <w:t>a</w:t>
      </w:r>
      <w:r w:rsidRPr="0062350B">
        <w:rPr>
          <w:rFonts w:asciiTheme="minorHAnsi" w:eastAsiaTheme="minorEastAsia" w:hAnsiTheme="minorHAnsi" w:cstheme="minorBidi"/>
          <w:sz w:val="18"/>
          <w:szCs w:val="18"/>
          <w:lang w:eastAsia="en-GB"/>
        </w:rPr>
        <w:tab/>
      </w:r>
      <w:r w:rsidRPr="0062350B">
        <w:rPr>
          <w:rFonts w:eastAsia="MS Mincho"/>
          <w:sz w:val="18"/>
          <w:szCs w:val="18"/>
        </w:rPr>
        <w:t>Inter-band NE-DC within FR1</w:t>
      </w:r>
      <w:r w:rsidRPr="0062350B">
        <w:rPr>
          <w:sz w:val="18"/>
          <w:szCs w:val="18"/>
        </w:rPr>
        <w:tab/>
      </w:r>
    </w:p>
    <w:p w14:paraId="0CF7824B" w14:textId="1E2B0CA4" w:rsidR="001A4D52" w:rsidRPr="0062350B" w:rsidRDefault="001A4D52" w:rsidP="001A4D52">
      <w:pPr>
        <w:pStyle w:val="TOC4"/>
        <w:rPr>
          <w:rFonts w:asciiTheme="minorHAnsi" w:eastAsiaTheme="minorEastAsia" w:hAnsiTheme="minorHAnsi" w:cstheme="minorBidi"/>
          <w:sz w:val="18"/>
          <w:szCs w:val="18"/>
          <w:lang w:eastAsia="en-GB"/>
        </w:rPr>
      </w:pPr>
      <w:r w:rsidRPr="0062350B">
        <w:rPr>
          <w:rFonts w:eastAsia="MS Mincho"/>
          <w:sz w:val="18"/>
          <w:szCs w:val="18"/>
        </w:rPr>
        <w:t>7.3B.3.4</w:t>
      </w:r>
      <w:r w:rsidRPr="0062350B">
        <w:rPr>
          <w:rFonts w:asciiTheme="minorHAnsi" w:eastAsiaTheme="minorEastAsia" w:hAnsiTheme="minorHAnsi" w:cstheme="minorBidi"/>
          <w:sz w:val="18"/>
          <w:szCs w:val="18"/>
          <w:lang w:eastAsia="en-GB"/>
        </w:rPr>
        <w:tab/>
      </w:r>
      <w:r w:rsidRPr="0062350B">
        <w:rPr>
          <w:rFonts w:eastAsia="MS Mincho"/>
          <w:sz w:val="18"/>
          <w:szCs w:val="18"/>
        </w:rPr>
        <w:t>Inter-band EN-DC including FR2</w:t>
      </w:r>
      <w:r w:rsidRPr="0062350B">
        <w:rPr>
          <w:sz w:val="18"/>
          <w:szCs w:val="18"/>
        </w:rPr>
        <w:tab/>
      </w:r>
    </w:p>
    <w:p w14:paraId="37CBAF66" w14:textId="7490AA05"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7.3B.3.4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5BA95DAD" w14:textId="77777777" w:rsidR="0062350B" w:rsidRPr="0062350B" w:rsidRDefault="001A4D52" w:rsidP="0062350B">
      <w:pPr>
        <w:pStyle w:val="TOC4"/>
        <w:rPr>
          <w:rFonts w:eastAsia="MS Mincho"/>
          <w:sz w:val="18"/>
          <w:szCs w:val="18"/>
        </w:rPr>
      </w:pPr>
      <w:r w:rsidRPr="0062350B">
        <w:rPr>
          <w:rFonts w:eastAsia="MS Mincho"/>
          <w:sz w:val="18"/>
          <w:szCs w:val="18"/>
        </w:rPr>
        <w:t>7.3B.3.5</w:t>
      </w:r>
      <w:r w:rsidRPr="0062350B">
        <w:rPr>
          <w:rFonts w:asciiTheme="minorHAnsi" w:eastAsiaTheme="minorEastAsia" w:hAnsiTheme="minorHAnsi" w:cstheme="minorBidi"/>
          <w:sz w:val="18"/>
          <w:szCs w:val="18"/>
          <w:lang w:eastAsia="en-GB"/>
        </w:rPr>
        <w:tab/>
      </w:r>
      <w:r w:rsidRPr="0062350B">
        <w:rPr>
          <w:rFonts w:eastAsia="MS Mincho"/>
          <w:sz w:val="18"/>
          <w:szCs w:val="18"/>
        </w:rPr>
        <w:t>Inter-band EN-DC including both FR1 and FR2</w:t>
      </w:r>
    </w:p>
    <w:p w14:paraId="1C149E4B" w14:textId="45AD9E7D" w:rsidR="001A4D52" w:rsidRPr="0062350B" w:rsidRDefault="0062350B" w:rsidP="0062350B">
      <w:pPr>
        <w:pStyle w:val="TOC4"/>
        <w:rPr>
          <w:rFonts w:asciiTheme="minorHAnsi" w:eastAsiaTheme="minorEastAsia" w:hAnsiTheme="minorHAnsi" w:cstheme="minorBidi"/>
          <w:sz w:val="18"/>
          <w:szCs w:val="18"/>
          <w:lang w:eastAsia="en-GB"/>
        </w:rPr>
      </w:pPr>
      <w:r w:rsidRPr="0062350B">
        <w:rPr>
          <w:rFonts w:eastAsia="MS Mincho"/>
          <w:color w:val="FF0000"/>
          <w:sz w:val="18"/>
          <w:szCs w:val="18"/>
        </w:rPr>
        <w:t>7.3B.3.6</w:t>
      </w:r>
      <w:r w:rsidRPr="0062350B">
        <w:rPr>
          <w:rFonts w:asciiTheme="minorHAnsi" w:eastAsiaTheme="minorEastAsia" w:hAnsiTheme="minorHAnsi" w:cstheme="minorBidi"/>
          <w:color w:val="FF0000"/>
          <w:sz w:val="18"/>
          <w:szCs w:val="18"/>
          <w:lang w:eastAsia="en-GB"/>
        </w:rPr>
        <w:tab/>
      </w:r>
      <w:r w:rsidRPr="0062350B">
        <w:rPr>
          <w:rFonts w:eastAsia="MS Mincho"/>
          <w:color w:val="FF0000"/>
          <w:sz w:val="18"/>
          <w:szCs w:val="18"/>
        </w:rPr>
        <w:t>Inter-band EN-DC including both FR1 and FR2-2</w:t>
      </w:r>
      <w:r w:rsidR="001A4D52" w:rsidRPr="0062350B">
        <w:rPr>
          <w:sz w:val="18"/>
          <w:szCs w:val="18"/>
        </w:rPr>
        <w:tab/>
      </w:r>
    </w:p>
    <w:p w14:paraId="60B27444" w14:textId="77777777" w:rsidR="002E4B3D" w:rsidRDefault="002E4B3D" w:rsidP="001A4D52">
      <w:pPr>
        <w:pStyle w:val="TOC2"/>
        <w:rPr>
          <w:sz w:val="18"/>
          <w:szCs w:val="18"/>
        </w:rPr>
      </w:pPr>
    </w:p>
    <w:p w14:paraId="573C6D5C" w14:textId="4363A4B4"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7.4B</w:t>
      </w:r>
      <w:r w:rsidRPr="0062350B">
        <w:rPr>
          <w:rFonts w:asciiTheme="minorHAnsi" w:eastAsiaTheme="minorEastAsia" w:hAnsiTheme="minorHAnsi" w:cstheme="minorBidi"/>
          <w:sz w:val="18"/>
          <w:szCs w:val="18"/>
          <w:lang w:eastAsia="en-GB"/>
        </w:rPr>
        <w:tab/>
      </w:r>
      <w:r w:rsidRPr="0062350B">
        <w:rPr>
          <w:sz w:val="18"/>
          <w:szCs w:val="18"/>
        </w:rPr>
        <w:t>Maximum input level for DC in FR1</w:t>
      </w:r>
    </w:p>
    <w:p w14:paraId="443C475A" w14:textId="4D57FA90"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7.4B.1</w:t>
      </w:r>
      <w:r w:rsidRPr="0062350B">
        <w:rPr>
          <w:rFonts w:asciiTheme="minorHAnsi" w:eastAsiaTheme="minorEastAsia" w:hAnsiTheme="minorHAnsi" w:cstheme="minorBidi"/>
          <w:sz w:val="18"/>
          <w:szCs w:val="18"/>
          <w:lang w:eastAsia="en-GB"/>
        </w:rPr>
        <w:tab/>
      </w:r>
      <w:r w:rsidRPr="0062350B">
        <w:rPr>
          <w:sz w:val="18"/>
          <w:szCs w:val="18"/>
        </w:rPr>
        <w:t>Intra-band contiguous EN-DC in FR1</w:t>
      </w:r>
      <w:r w:rsidRPr="0062350B">
        <w:rPr>
          <w:sz w:val="18"/>
          <w:szCs w:val="18"/>
        </w:rPr>
        <w:tab/>
      </w:r>
    </w:p>
    <w:p w14:paraId="578A14DF" w14:textId="433455F5"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7.4B.2</w:t>
      </w:r>
      <w:r w:rsidRPr="0062350B">
        <w:rPr>
          <w:rFonts w:asciiTheme="minorHAnsi" w:eastAsiaTheme="minorEastAsia" w:hAnsiTheme="minorHAnsi" w:cstheme="minorBidi"/>
          <w:sz w:val="18"/>
          <w:szCs w:val="18"/>
          <w:lang w:eastAsia="en-GB"/>
        </w:rPr>
        <w:tab/>
      </w:r>
      <w:r w:rsidRPr="0062350B">
        <w:rPr>
          <w:sz w:val="18"/>
          <w:szCs w:val="18"/>
        </w:rPr>
        <w:t>Intra-band non-contiguous EN-DC in FR1</w:t>
      </w:r>
      <w:r w:rsidRPr="0062350B">
        <w:rPr>
          <w:sz w:val="18"/>
          <w:szCs w:val="18"/>
        </w:rPr>
        <w:tab/>
      </w:r>
    </w:p>
    <w:p w14:paraId="674F8C4C" w14:textId="49D26435" w:rsidR="001A4D52" w:rsidRPr="0062350B" w:rsidRDefault="001A4D52" w:rsidP="001A4D52">
      <w:pPr>
        <w:pStyle w:val="TOC3"/>
        <w:rPr>
          <w:rFonts w:asciiTheme="minorHAnsi" w:eastAsiaTheme="minorEastAsia" w:hAnsiTheme="minorHAnsi" w:cstheme="minorBidi"/>
          <w:sz w:val="18"/>
          <w:szCs w:val="18"/>
          <w:lang w:eastAsia="en-GB"/>
        </w:rPr>
      </w:pPr>
      <w:r w:rsidRPr="0062350B">
        <w:rPr>
          <w:rFonts w:eastAsia="MS Mincho"/>
          <w:sz w:val="18"/>
          <w:szCs w:val="18"/>
        </w:rPr>
        <w:t>7.4B.3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71C61EEA" w14:textId="275B14AE"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7.4B.3a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589CF902" w14:textId="6C351F5D"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7.4B.4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1909A143" w14:textId="4D012FEA"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7.4B.4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r w:rsidRPr="0062350B">
        <w:rPr>
          <w:sz w:val="18"/>
          <w:szCs w:val="18"/>
        </w:rPr>
        <w:fldChar w:fldCharType="begin"/>
      </w:r>
      <w:r w:rsidRPr="0062350B">
        <w:rPr>
          <w:sz w:val="18"/>
          <w:szCs w:val="18"/>
        </w:rPr>
        <w:instrText xml:space="preserve"> PAGEREF _Toc83909866 \h </w:instrText>
      </w:r>
      <w:r w:rsidRPr="0062350B">
        <w:rPr>
          <w:sz w:val="18"/>
          <w:szCs w:val="18"/>
        </w:rPr>
      </w:r>
      <w:r w:rsidRPr="0062350B">
        <w:rPr>
          <w:sz w:val="18"/>
          <w:szCs w:val="18"/>
        </w:rPr>
        <w:fldChar w:fldCharType="separate"/>
      </w:r>
      <w:r w:rsidRPr="0062350B">
        <w:rPr>
          <w:sz w:val="18"/>
          <w:szCs w:val="18"/>
        </w:rPr>
        <w:t>7</w:t>
      </w:r>
      <w:r w:rsidRPr="0062350B">
        <w:rPr>
          <w:sz w:val="18"/>
          <w:szCs w:val="18"/>
        </w:rPr>
        <w:fldChar w:fldCharType="end"/>
      </w:r>
    </w:p>
    <w:p w14:paraId="7EE3DE02" w14:textId="77777777" w:rsidR="0062350B" w:rsidRPr="0062350B" w:rsidRDefault="001A4D52" w:rsidP="001A4D52">
      <w:pPr>
        <w:pStyle w:val="TOC3"/>
        <w:rPr>
          <w:sz w:val="18"/>
          <w:szCs w:val="18"/>
        </w:rPr>
      </w:pPr>
      <w:r w:rsidRPr="0062350B">
        <w:rPr>
          <w:sz w:val="18"/>
          <w:szCs w:val="18"/>
        </w:rPr>
        <w:t>7.4B.5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21C20528" w14:textId="77777777" w:rsidR="0062350B" w:rsidRPr="0062350B" w:rsidRDefault="0062350B" w:rsidP="001A4D52">
      <w:pPr>
        <w:pStyle w:val="TOC3"/>
        <w:rPr>
          <w:rFonts w:eastAsia="MS Mincho"/>
          <w:color w:val="FF0000"/>
          <w:sz w:val="18"/>
          <w:szCs w:val="18"/>
        </w:rPr>
      </w:pPr>
      <w:r w:rsidRPr="0062350B">
        <w:rPr>
          <w:rFonts w:eastAsia="MS Mincho"/>
          <w:color w:val="FF0000"/>
          <w:sz w:val="18"/>
          <w:szCs w:val="18"/>
        </w:rPr>
        <w:t>7.4B.6</w:t>
      </w:r>
      <w:r w:rsidRPr="0062350B">
        <w:rPr>
          <w:rFonts w:asciiTheme="minorHAnsi" w:eastAsiaTheme="minorEastAsia" w:hAnsiTheme="minorHAnsi" w:cstheme="minorBidi"/>
          <w:color w:val="FF0000"/>
          <w:sz w:val="18"/>
          <w:szCs w:val="18"/>
          <w:lang w:eastAsia="en-GB"/>
        </w:rPr>
        <w:tab/>
      </w:r>
      <w:r w:rsidRPr="0062350B">
        <w:rPr>
          <w:rFonts w:eastAsia="MS Mincho"/>
          <w:color w:val="FF0000"/>
          <w:sz w:val="18"/>
          <w:szCs w:val="18"/>
        </w:rPr>
        <w:t>Inter-band EN-DC including both FR1 and FR2-2</w:t>
      </w:r>
    </w:p>
    <w:p w14:paraId="217C5185" w14:textId="0C65357F"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ab/>
      </w:r>
    </w:p>
    <w:p w14:paraId="1288CD32" w14:textId="0591ACC9"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7.6B.2</w:t>
      </w:r>
      <w:r w:rsidRPr="0062350B">
        <w:rPr>
          <w:rFonts w:asciiTheme="minorHAnsi" w:eastAsiaTheme="minorEastAsia" w:hAnsiTheme="minorHAnsi" w:cstheme="minorBidi"/>
          <w:sz w:val="18"/>
          <w:szCs w:val="18"/>
          <w:lang w:eastAsia="en-GB"/>
        </w:rPr>
        <w:tab/>
      </w:r>
      <w:r w:rsidRPr="0062350B">
        <w:rPr>
          <w:sz w:val="18"/>
          <w:szCs w:val="18"/>
        </w:rPr>
        <w:t>In-band blocking for DC in FR1</w:t>
      </w:r>
      <w:r w:rsidRPr="0062350B">
        <w:rPr>
          <w:sz w:val="18"/>
          <w:szCs w:val="18"/>
        </w:rPr>
        <w:tab/>
      </w:r>
    </w:p>
    <w:p w14:paraId="2534A579" w14:textId="409E5850"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7.6B.2.1</w:t>
      </w:r>
      <w:r w:rsidRPr="0062350B">
        <w:rPr>
          <w:rFonts w:asciiTheme="minorHAnsi" w:eastAsiaTheme="minorEastAsia" w:hAnsiTheme="minorHAnsi" w:cstheme="minorBidi"/>
          <w:sz w:val="18"/>
          <w:szCs w:val="18"/>
          <w:lang w:eastAsia="en-GB"/>
        </w:rPr>
        <w:tab/>
      </w:r>
      <w:r w:rsidRPr="0062350B">
        <w:rPr>
          <w:sz w:val="18"/>
          <w:szCs w:val="18"/>
        </w:rPr>
        <w:t>Intra-band contiguous EN-DC in FR1</w:t>
      </w:r>
      <w:r w:rsidRPr="0062350B">
        <w:rPr>
          <w:sz w:val="18"/>
          <w:szCs w:val="18"/>
        </w:rPr>
        <w:tab/>
      </w:r>
    </w:p>
    <w:p w14:paraId="6FBCD02C" w14:textId="15AEBEDF"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lastRenderedPageBreak/>
        <w:t>7.6B.2.2</w:t>
      </w:r>
      <w:r w:rsidRPr="0062350B">
        <w:rPr>
          <w:rFonts w:asciiTheme="minorHAnsi" w:eastAsiaTheme="minorEastAsia" w:hAnsiTheme="minorHAnsi" w:cstheme="minorBidi"/>
          <w:sz w:val="18"/>
          <w:szCs w:val="18"/>
          <w:lang w:eastAsia="en-GB"/>
        </w:rPr>
        <w:tab/>
      </w:r>
      <w:r w:rsidRPr="0062350B">
        <w:rPr>
          <w:sz w:val="18"/>
          <w:szCs w:val="18"/>
        </w:rPr>
        <w:t>Intra-band non-contiguous EN-DC in FR1</w:t>
      </w:r>
      <w:r w:rsidRPr="0062350B">
        <w:rPr>
          <w:sz w:val="18"/>
          <w:szCs w:val="18"/>
        </w:rPr>
        <w:tab/>
      </w:r>
    </w:p>
    <w:p w14:paraId="398B112F" w14:textId="6BDD2143"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7.6B.2.3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271F12D0" w14:textId="1D5206A5"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7.6B.2.3a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6E218E20" w14:textId="6ED5B2CB"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7.6B.2.4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1856564B" w14:textId="17390132"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7.6B.2.4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1FD212C5" w14:textId="77777777" w:rsidR="0062350B" w:rsidRPr="0062350B" w:rsidRDefault="001A4D52" w:rsidP="001A4D52">
      <w:pPr>
        <w:pStyle w:val="TOC4"/>
        <w:rPr>
          <w:sz w:val="18"/>
          <w:szCs w:val="18"/>
        </w:rPr>
      </w:pPr>
      <w:r w:rsidRPr="0062350B">
        <w:rPr>
          <w:sz w:val="18"/>
          <w:szCs w:val="18"/>
        </w:rPr>
        <w:t>7.6B.2.5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433927AE" w14:textId="1FA82314" w:rsidR="001A4D52" w:rsidRPr="0062350B" w:rsidRDefault="0062350B" w:rsidP="001A4D52">
      <w:pPr>
        <w:pStyle w:val="TOC4"/>
        <w:rPr>
          <w:sz w:val="18"/>
          <w:szCs w:val="18"/>
        </w:rPr>
      </w:pPr>
      <w:r w:rsidRPr="0062350B">
        <w:rPr>
          <w:color w:val="FF0000"/>
          <w:sz w:val="18"/>
          <w:szCs w:val="18"/>
        </w:rPr>
        <w:t>7.6B.2.6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10568039" w14:textId="77777777" w:rsidR="0062350B" w:rsidRPr="0062350B" w:rsidRDefault="0062350B" w:rsidP="0062350B">
      <w:pPr>
        <w:rPr>
          <w:rFonts w:eastAsiaTheme="minorEastAsia"/>
          <w:sz w:val="18"/>
          <w:szCs w:val="18"/>
        </w:rPr>
      </w:pPr>
    </w:p>
    <w:p w14:paraId="02B40D0A" w14:textId="6181C8E5" w:rsidR="001A4D52" w:rsidRPr="0062350B" w:rsidRDefault="001A4D52" w:rsidP="001A4D52">
      <w:pPr>
        <w:pStyle w:val="TOC3"/>
        <w:rPr>
          <w:rFonts w:asciiTheme="minorHAnsi" w:eastAsiaTheme="minorEastAsia" w:hAnsiTheme="minorHAnsi" w:cstheme="minorBidi"/>
          <w:sz w:val="18"/>
          <w:szCs w:val="18"/>
          <w:lang w:eastAsia="en-GB"/>
        </w:rPr>
      </w:pPr>
      <w:r w:rsidRPr="0062350B">
        <w:rPr>
          <w:rFonts w:eastAsia="MS Mincho"/>
          <w:sz w:val="18"/>
          <w:szCs w:val="18"/>
        </w:rPr>
        <w:t>7.6B.3</w:t>
      </w:r>
      <w:r w:rsidRPr="0062350B">
        <w:rPr>
          <w:rFonts w:asciiTheme="minorHAnsi" w:eastAsiaTheme="minorEastAsia" w:hAnsiTheme="minorHAnsi" w:cstheme="minorBidi"/>
          <w:sz w:val="18"/>
          <w:szCs w:val="18"/>
          <w:lang w:eastAsia="en-GB"/>
        </w:rPr>
        <w:tab/>
      </w:r>
      <w:r w:rsidRPr="0062350B">
        <w:rPr>
          <w:sz w:val="18"/>
          <w:szCs w:val="18"/>
        </w:rPr>
        <w:t>Out-of-band blocking for DC in FR1</w:t>
      </w:r>
      <w:r w:rsidRPr="0062350B">
        <w:rPr>
          <w:sz w:val="18"/>
          <w:szCs w:val="18"/>
        </w:rPr>
        <w:tab/>
      </w:r>
    </w:p>
    <w:p w14:paraId="5064EF68" w14:textId="4B04F041"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7.6B.3.1</w:t>
      </w:r>
      <w:r w:rsidRPr="0062350B">
        <w:rPr>
          <w:rFonts w:asciiTheme="minorHAnsi" w:eastAsiaTheme="minorEastAsia" w:hAnsiTheme="minorHAnsi" w:cstheme="minorBidi"/>
          <w:sz w:val="18"/>
          <w:szCs w:val="18"/>
          <w:lang w:eastAsia="en-GB"/>
        </w:rPr>
        <w:tab/>
      </w:r>
      <w:r w:rsidRPr="0062350B">
        <w:rPr>
          <w:sz w:val="18"/>
          <w:szCs w:val="18"/>
        </w:rPr>
        <w:t>Intra-band contiguous EN-DC in FR1</w:t>
      </w:r>
      <w:r w:rsidRPr="0062350B">
        <w:rPr>
          <w:sz w:val="18"/>
          <w:szCs w:val="18"/>
        </w:rPr>
        <w:tab/>
      </w:r>
    </w:p>
    <w:p w14:paraId="4B413A28" w14:textId="1781B925"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7.6B.3.2</w:t>
      </w:r>
      <w:r w:rsidRPr="0062350B">
        <w:rPr>
          <w:rFonts w:asciiTheme="minorHAnsi" w:eastAsiaTheme="minorEastAsia" w:hAnsiTheme="minorHAnsi" w:cstheme="minorBidi"/>
          <w:sz w:val="18"/>
          <w:szCs w:val="18"/>
          <w:lang w:eastAsia="en-GB"/>
        </w:rPr>
        <w:tab/>
      </w:r>
      <w:r w:rsidRPr="0062350B">
        <w:rPr>
          <w:sz w:val="18"/>
          <w:szCs w:val="18"/>
        </w:rPr>
        <w:t>Intra-band non-contiguous EN-DC in FR1</w:t>
      </w:r>
      <w:r w:rsidRPr="0062350B">
        <w:rPr>
          <w:sz w:val="18"/>
          <w:szCs w:val="18"/>
        </w:rPr>
        <w:tab/>
      </w:r>
    </w:p>
    <w:p w14:paraId="2060E50D" w14:textId="66A87783"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7.6B.3.3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403FF95E" w14:textId="67FDC9D5"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7.6B.3.3a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714E5639" w14:textId="0E34EA24"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7.6B.3.4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654EC90F" w14:textId="1F0720ED"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7.6B.3.4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4F74DD4B" w14:textId="77777777" w:rsidR="0062350B" w:rsidRPr="0062350B" w:rsidRDefault="001A4D52" w:rsidP="001A4D52">
      <w:pPr>
        <w:pStyle w:val="TOC4"/>
        <w:rPr>
          <w:sz w:val="18"/>
          <w:szCs w:val="18"/>
        </w:rPr>
      </w:pPr>
      <w:r w:rsidRPr="0062350B">
        <w:rPr>
          <w:sz w:val="18"/>
          <w:szCs w:val="18"/>
        </w:rPr>
        <w:t>7.6B.3.5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1A842423" w14:textId="689C2970" w:rsidR="001A4D52" w:rsidRPr="0062350B" w:rsidRDefault="0062350B" w:rsidP="001A4D52">
      <w:pPr>
        <w:pStyle w:val="TOC4"/>
        <w:rPr>
          <w:sz w:val="18"/>
          <w:szCs w:val="18"/>
        </w:rPr>
      </w:pPr>
      <w:r w:rsidRPr="0062350B">
        <w:rPr>
          <w:color w:val="FF0000"/>
          <w:sz w:val="18"/>
          <w:szCs w:val="18"/>
        </w:rPr>
        <w:t>7.6B.3.6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49EEA44C" w14:textId="77777777" w:rsidR="0062350B" w:rsidRPr="0062350B" w:rsidRDefault="0062350B" w:rsidP="0062350B">
      <w:pPr>
        <w:rPr>
          <w:rFonts w:eastAsiaTheme="minorEastAsia"/>
          <w:sz w:val="18"/>
          <w:szCs w:val="18"/>
        </w:rPr>
      </w:pPr>
    </w:p>
    <w:p w14:paraId="5A6B0477" w14:textId="6C013A22" w:rsidR="001A4D52" w:rsidRPr="0062350B" w:rsidRDefault="001A4D52" w:rsidP="001A4D52">
      <w:pPr>
        <w:pStyle w:val="TOC3"/>
        <w:rPr>
          <w:rFonts w:asciiTheme="minorHAnsi" w:eastAsiaTheme="minorEastAsia" w:hAnsiTheme="minorHAnsi" w:cstheme="minorBidi"/>
          <w:sz w:val="18"/>
          <w:szCs w:val="18"/>
          <w:lang w:eastAsia="en-GB"/>
        </w:rPr>
      </w:pPr>
      <w:r w:rsidRPr="0062350B">
        <w:rPr>
          <w:rFonts w:eastAsia="MS Mincho"/>
          <w:sz w:val="18"/>
          <w:szCs w:val="18"/>
        </w:rPr>
        <w:t>7.6B.4</w:t>
      </w:r>
      <w:r w:rsidRPr="0062350B">
        <w:rPr>
          <w:rFonts w:asciiTheme="minorHAnsi" w:eastAsiaTheme="minorEastAsia" w:hAnsiTheme="minorHAnsi" w:cstheme="minorBidi"/>
          <w:sz w:val="18"/>
          <w:szCs w:val="18"/>
          <w:lang w:eastAsia="en-GB"/>
        </w:rPr>
        <w:tab/>
      </w:r>
      <w:r w:rsidRPr="0062350B">
        <w:rPr>
          <w:sz w:val="18"/>
          <w:szCs w:val="18"/>
        </w:rPr>
        <w:t>Narrow band blocking for DC in FR1</w:t>
      </w:r>
      <w:r w:rsidRPr="0062350B">
        <w:rPr>
          <w:sz w:val="18"/>
          <w:szCs w:val="18"/>
        </w:rPr>
        <w:tab/>
      </w:r>
    </w:p>
    <w:p w14:paraId="56973A72" w14:textId="558BB73B"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7.6B.4.1</w:t>
      </w:r>
      <w:r w:rsidRPr="0062350B">
        <w:rPr>
          <w:rFonts w:asciiTheme="minorHAnsi" w:eastAsiaTheme="minorEastAsia" w:hAnsiTheme="minorHAnsi" w:cstheme="minorBidi"/>
          <w:sz w:val="18"/>
          <w:szCs w:val="18"/>
          <w:lang w:eastAsia="en-GB"/>
        </w:rPr>
        <w:tab/>
      </w:r>
      <w:r w:rsidRPr="0062350B">
        <w:rPr>
          <w:sz w:val="18"/>
          <w:szCs w:val="18"/>
        </w:rPr>
        <w:t>Intra-band contiguous EN-DC in FR1</w:t>
      </w:r>
      <w:r w:rsidRPr="0062350B">
        <w:rPr>
          <w:sz w:val="18"/>
          <w:szCs w:val="18"/>
        </w:rPr>
        <w:tab/>
      </w:r>
    </w:p>
    <w:p w14:paraId="02AA12DE" w14:textId="6397E727"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7.6B.4.2</w:t>
      </w:r>
      <w:r w:rsidRPr="0062350B">
        <w:rPr>
          <w:rFonts w:asciiTheme="minorHAnsi" w:eastAsiaTheme="minorEastAsia" w:hAnsiTheme="minorHAnsi" w:cstheme="minorBidi"/>
          <w:sz w:val="18"/>
          <w:szCs w:val="18"/>
          <w:lang w:eastAsia="en-GB"/>
        </w:rPr>
        <w:tab/>
      </w:r>
      <w:r w:rsidRPr="0062350B">
        <w:rPr>
          <w:sz w:val="18"/>
          <w:szCs w:val="18"/>
        </w:rPr>
        <w:t>Intra-band non-contiguous EN-DC in FR1</w:t>
      </w:r>
      <w:r w:rsidRPr="0062350B">
        <w:rPr>
          <w:sz w:val="18"/>
          <w:szCs w:val="18"/>
        </w:rPr>
        <w:tab/>
      </w:r>
    </w:p>
    <w:p w14:paraId="51A26DE5" w14:textId="00575708"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7.6B.4.3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5F5EBA37" w14:textId="31B27A91"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7.6B.4.3a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501AC086" w14:textId="2714CA0C"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7.6B.4.4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2D58A7C7" w14:textId="423B529B"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7.6B.4.4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3A5BAB00" w14:textId="77777777" w:rsidR="0062350B" w:rsidRPr="0062350B" w:rsidRDefault="001A4D52" w:rsidP="001A4D52">
      <w:pPr>
        <w:pStyle w:val="TOC4"/>
        <w:rPr>
          <w:sz w:val="18"/>
          <w:szCs w:val="18"/>
        </w:rPr>
      </w:pPr>
      <w:r w:rsidRPr="0062350B">
        <w:rPr>
          <w:sz w:val="18"/>
          <w:szCs w:val="18"/>
        </w:rPr>
        <w:t>7.6B.4.5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3D2941A1" w14:textId="0368B38D" w:rsidR="001A4D52" w:rsidRPr="0062350B" w:rsidRDefault="0062350B" w:rsidP="001A4D52">
      <w:pPr>
        <w:pStyle w:val="TOC4"/>
        <w:rPr>
          <w:sz w:val="18"/>
          <w:szCs w:val="18"/>
        </w:rPr>
      </w:pPr>
      <w:r w:rsidRPr="0062350B">
        <w:rPr>
          <w:color w:val="FF0000"/>
          <w:sz w:val="18"/>
          <w:szCs w:val="18"/>
        </w:rPr>
        <w:t>7.6B.4.6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268376E3" w14:textId="77777777" w:rsidR="0062350B" w:rsidRPr="0062350B" w:rsidRDefault="0062350B" w:rsidP="0062350B">
      <w:pPr>
        <w:rPr>
          <w:rFonts w:eastAsiaTheme="minorEastAsia"/>
          <w:sz w:val="18"/>
          <w:szCs w:val="18"/>
        </w:rPr>
      </w:pPr>
    </w:p>
    <w:p w14:paraId="68176C5E" w14:textId="50A6C948" w:rsidR="001A4D52" w:rsidRPr="0062350B" w:rsidRDefault="001A4D52" w:rsidP="001A4D52">
      <w:pPr>
        <w:pStyle w:val="TOC2"/>
        <w:rPr>
          <w:rFonts w:asciiTheme="minorHAnsi" w:eastAsiaTheme="minorEastAsia" w:hAnsiTheme="minorHAnsi" w:cstheme="minorBidi"/>
          <w:sz w:val="18"/>
          <w:szCs w:val="18"/>
          <w:lang w:eastAsia="en-GB"/>
        </w:rPr>
      </w:pPr>
      <w:r w:rsidRPr="0062350B">
        <w:rPr>
          <w:sz w:val="18"/>
          <w:szCs w:val="18"/>
        </w:rPr>
        <w:t>7.7B</w:t>
      </w:r>
      <w:r w:rsidR="0062350B" w:rsidRPr="0062350B">
        <w:rPr>
          <w:rFonts w:asciiTheme="minorHAnsi" w:eastAsiaTheme="minorEastAsia" w:hAnsiTheme="minorHAnsi" w:cstheme="minorBidi"/>
          <w:sz w:val="18"/>
          <w:szCs w:val="18"/>
          <w:lang w:eastAsia="en-GB"/>
        </w:rPr>
        <w:t xml:space="preserve">      </w:t>
      </w:r>
      <w:r w:rsidRPr="0062350B">
        <w:rPr>
          <w:sz w:val="18"/>
          <w:szCs w:val="18"/>
        </w:rPr>
        <w:t>Spurious response for DC in FR1</w:t>
      </w:r>
    </w:p>
    <w:p w14:paraId="65A548FC" w14:textId="2984AAF2" w:rsidR="001A4D52" w:rsidRPr="0062350B" w:rsidRDefault="001A4D52" w:rsidP="001A4D52">
      <w:pPr>
        <w:pStyle w:val="TOC3"/>
        <w:rPr>
          <w:rFonts w:asciiTheme="minorHAnsi" w:eastAsiaTheme="minorEastAsia" w:hAnsiTheme="minorHAnsi" w:cstheme="minorBidi"/>
          <w:sz w:val="18"/>
          <w:szCs w:val="18"/>
          <w:lang w:eastAsia="en-GB"/>
        </w:rPr>
      </w:pPr>
      <w:r w:rsidRPr="0062350B">
        <w:rPr>
          <w:rFonts w:eastAsia="MS Mincho"/>
          <w:sz w:val="18"/>
          <w:szCs w:val="18"/>
        </w:rPr>
        <w:t>7.7B.1</w:t>
      </w:r>
      <w:r w:rsidRPr="0062350B">
        <w:rPr>
          <w:rFonts w:asciiTheme="minorHAnsi" w:eastAsiaTheme="minorEastAsia" w:hAnsiTheme="minorHAnsi" w:cstheme="minorBidi"/>
          <w:sz w:val="18"/>
          <w:szCs w:val="18"/>
          <w:lang w:eastAsia="en-GB"/>
        </w:rPr>
        <w:tab/>
      </w:r>
      <w:r w:rsidRPr="0062350B">
        <w:rPr>
          <w:sz w:val="18"/>
          <w:szCs w:val="18"/>
        </w:rPr>
        <w:t>Intra-band contiguous EN-DC in FR1</w:t>
      </w:r>
      <w:r w:rsidRPr="0062350B">
        <w:rPr>
          <w:sz w:val="18"/>
          <w:szCs w:val="18"/>
        </w:rPr>
        <w:tab/>
      </w:r>
    </w:p>
    <w:p w14:paraId="10EDC889" w14:textId="619ECCF2" w:rsidR="001A4D52" w:rsidRPr="0062350B" w:rsidRDefault="001A4D52" w:rsidP="001A4D52">
      <w:pPr>
        <w:pStyle w:val="TOC3"/>
        <w:rPr>
          <w:rFonts w:asciiTheme="minorHAnsi" w:eastAsiaTheme="minorEastAsia" w:hAnsiTheme="minorHAnsi" w:cstheme="minorBidi"/>
          <w:sz w:val="18"/>
          <w:szCs w:val="18"/>
          <w:lang w:eastAsia="en-GB"/>
        </w:rPr>
      </w:pPr>
      <w:r w:rsidRPr="0062350B">
        <w:rPr>
          <w:rFonts w:eastAsia="MS Mincho"/>
          <w:sz w:val="18"/>
          <w:szCs w:val="18"/>
        </w:rPr>
        <w:t>7.7B.2</w:t>
      </w:r>
      <w:r w:rsidRPr="0062350B">
        <w:rPr>
          <w:rFonts w:asciiTheme="minorHAnsi" w:eastAsiaTheme="minorEastAsia" w:hAnsiTheme="minorHAnsi" w:cstheme="minorBidi"/>
          <w:sz w:val="18"/>
          <w:szCs w:val="18"/>
          <w:lang w:eastAsia="en-GB"/>
        </w:rPr>
        <w:tab/>
      </w:r>
      <w:r w:rsidRPr="0062350B">
        <w:rPr>
          <w:sz w:val="18"/>
          <w:szCs w:val="18"/>
        </w:rPr>
        <w:t>Intra-band non-contiguous EN-DC in FR1</w:t>
      </w:r>
      <w:r w:rsidRPr="0062350B">
        <w:rPr>
          <w:sz w:val="18"/>
          <w:szCs w:val="18"/>
        </w:rPr>
        <w:tab/>
      </w:r>
    </w:p>
    <w:p w14:paraId="0D32F335" w14:textId="5DB8E5DA" w:rsidR="001A4D52" w:rsidRPr="0062350B" w:rsidRDefault="001A4D52" w:rsidP="001A4D52">
      <w:pPr>
        <w:pStyle w:val="TOC3"/>
        <w:rPr>
          <w:rFonts w:asciiTheme="minorHAnsi" w:eastAsiaTheme="minorEastAsia" w:hAnsiTheme="minorHAnsi" w:cstheme="minorBidi"/>
          <w:sz w:val="18"/>
          <w:szCs w:val="18"/>
          <w:lang w:eastAsia="en-GB"/>
        </w:rPr>
      </w:pPr>
      <w:r w:rsidRPr="0062350B">
        <w:rPr>
          <w:rFonts w:eastAsia="MS Mincho"/>
          <w:sz w:val="18"/>
          <w:szCs w:val="18"/>
        </w:rPr>
        <w:t>7.7B.3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76A8FE02" w14:textId="1956BF7A" w:rsidR="001A4D52" w:rsidRPr="0062350B" w:rsidRDefault="001A4D52" w:rsidP="001A4D52">
      <w:pPr>
        <w:pStyle w:val="TOC3"/>
        <w:rPr>
          <w:rFonts w:asciiTheme="minorHAnsi" w:eastAsiaTheme="minorEastAsia" w:hAnsiTheme="minorHAnsi" w:cstheme="minorBidi"/>
          <w:sz w:val="18"/>
          <w:szCs w:val="18"/>
          <w:lang w:eastAsia="en-GB"/>
        </w:rPr>
      </w:pPr>
      <w:r w:rsidRPr="0062350B">
        <w:rPr>
          <w:sz w:val="18"/>
          <w:szCs w:val="18"/>
        </w:rPr>
        <w:t>7.7B.4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25C4058D" w14:textId="77777777" w:rsidR="0062350B" w:rsidRPr="0062350B" w:rsidRDefault="001A4D52" w:rsidP="001A4D52">
      <w:pPr>
        <w:pStyle w:val="TOC3"/>
        <w:rPr>
          <w:sz w:val="18"/>
          <w:szCs w:val="18"/>
        </w:rPr>
      </w:pPr>
      <w:r w:rsidRPr="0062350B">
        <w:rPr>
          <w:sz w:val="18"/>
          <w:szCs w:val="18"/>
        </w:rPr>
        <w:t>7.7B.5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4C25970D" w14:textId="3C292215" w:rsidR="001A4D52" w:rsidRPr="0062350B" w:rsidRDefault="0062350B" w:rsidP="001A4D52">
      <w:pPr>
        <w:pStyle w:val="TOC3"/>
        <w:rPr>
          <w:rFonts w:asciiTheme="minorHAnsi" w:eastAsiaTheme="minorEastAsia" w:hAnsiTheme="minorHAnsi" w:cstheme="minorBidi"/>
          <w:color w:val="FF0000"/>
          <w:sz w:val="18"/>
          <w:szCs w:val="18"/>
          <w:lang w:eastAsia="en-GB"/>
        </w:rPr>
      </w:pPr>
      <w:r w:rsidRPr="0062350B">
        <w:rPr>
          <w:color w:val="FF0000"/>
          <w:sz w:val="18"/>
          <w:szCs w:val="18"/>
        </w:rPr>
        <w:t>7.7B.6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color w:val="FF0000"/>
          <w:sz w:val="18"/>
          <w:szCs w:val="18"/>
        </w:rPr>
        <w:tab/>
      </w:r>
    </w:p>
    <w:p w14:paraId="5ACB46B0" w14:textId="77777777" w:rsidR="002E4B3D" w:rsidRDefault="002E4B3D" w:rsidP="001A4D52">
      <w:pPr>
        <w:pStyle w:val="TOC3"/>
        <w:rPr>
          <w:rFonts w:eastAsia="MS Mincho"/>
          <w:sz w:val="18"/>
          <w:szCs w:val="18"/>
        </w:rPr>
      </w:pPr>
    </w:p>
    <w:p w14:paraId="22C7A6CC" w14:textId="42128028" w:rsidR="001A4D52" w:rsidRPr="0062350B" w:rsidRDefault="001A4D52" w:rsidP="001A4D52">
      <w:pPr>
        <w:pStyle w:val="TOC3"/>
        <w:rPr>
          <w:rFonts w:asciiTheme="minorHAnsi" w:eastAsiaTheme="minorEastAsia" w:hAnsiTheme="minorHAnsi" w:cstheme="minorBidi"/>
          <w:sz w:val="18"/>
          <w:szCs w:val="18"/>
          <w:lang w:eastAsia="en-GB"/>
        </w:rPr>
      </w:pPr>
      <w:r w:rsidRPr="0062350B">
        <w:rPr>
          <w:rFonts w:eastAsia="MS Mincho"/>
          <w:sz w:val="18"/>
          <w:szCs w:val="18"/>
        </w:rPr>
        <w:t>7.8B.2</w:t>
      </w:r>
      <w:r w:rsidRPr="0062350B">
        <w:rPr>
          <w:rFonts w:asciiTheme="minorHAnsi" w:eastAsiaTheme="minorEastAsia" w:hAnsiTheme="minorHAnsi" w:cstheme="minorBidi"/>
          <w:sz w:val="18"/>
          <w:szCs w:val="18"/>
          <w:lang w:eastAsia="en-GB"/>
        </w:rPr>
        <w:tab/>
      </w:r>
      <w:r w:rsidRPr="0062350B">
        <w:rPr>
          <w:sz w:val="18"/>
          <w:szCs w:val="18"/>
        </w:rPr>
        <w:t>Wide band Intermodulation</w:t>
      </w:r>
      <w:r w:rsidRPr="0062350B">
        <w:rPr>
          <w:sz w:val="18"/>
          <w:szCs w:val="18"/>
        </w:rPr>
        <w:tab/>
      </w:r>
    </w:p>
    <w:p w14:paraId="605692D6" w14:textId="39A56693"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7.8B.2.1</w:t>
      </w:r>
      <w:r w:rsidRPr="0062350B">
        <w:rPr>
          <w:rFonts w:asciiTheme="minorHAnsi" w:eastAsiaTheme="minorEastAsia" w:hAnsiTheme="minorHAnsi" w:cstheme="minorBidi"/>
          <w:sz w:val="18"/>
          <w:szCs w:val="18"/>
          <w:lang w:eastAsia="en-GB"/>
        </w:rPr>
        <w:tab/>
      </w:r>
      <w:r w:rsidRPr="0062350B">
        <w:rPr>
          <w:sz w:val="18"/>
          <w:szCs w:val="18"/>
        </w:rPr>
        <w:t>Intra-band contiguous EN-DC in FR1</w:t>
      </w:r>
      <w:r w:rsidRPr="0062350B">
        <w:rPr>
          <w:sz w:val="18"/>
          <w:szCs w:val="18"/>
        </w:rPr>
        <w:tab/>
      </w:r>
    </w:p>
    <w:p w14:paraId="744BF474" w14:textId="516F65E8"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7.8B.2.2</w:t>
      </w:r>
      <w:r w:rsidRPr="0062350B">
        <w:rPr>
          <w:rFonts w:asciiTheme="minorHAnsi" w:eastAsiaTheme="minorEastAsia" w:hAnsiTheme="minorHAnsi" w:cstheme="minorBidi"/>
          <w:sz w:val="18"/>
          <w:szCs w:val="18"/>
          <w:lang w:eastAsia="en-GB"/>
        </w:rPr>
        <w:tab/>
      </w:r>
      <w:r w:rsidRPr="0062350B">
        <w:rPr>
          <w:sz w:val="18"/>
          <w:szCs w:val="18"/>
        </w:rPr>
        <w:t>Intra-band non-contiguous EN-DC in FR1</w:t>
      </w:r>
      <w:r w:rsidRPr="0062350B">
        <w:rPr>
          <w:sz w:val="18"/>
          <w:szCs w:val="18"/>
        </w:rPr>
        <w:tab/>
      </w:r>
    </w:p>
    <w:p w14:paraId="20EE08BE" w14:textId="344EE336"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7.8B.2.3</w:t>
      </w:r>
      <w:r w:rsidRPr="0062350B">
        <w:rPr>
          <w:rFonts w:asciiTheme="minorHAnsi" w:eastAsiaTheme="minorEastAsia" w:hAnsiTheme="minorHAnsi" w:cstheme="minorBidi"/>
          <w:sz w:val="18"/>
          <w:szCs w:val="18"/>
          <w:lang w:eastAsia="en-GB"/>
        </w:rPr>
        <w:tab/>
      </w:r>
      <w:r w:rsidRPr="0062350B">
        <w:rPr>
          <w:sz w:val="18"/>
          <w:szCs w:val="18"/>
        </w:rPr>
        <w:t>Inter-band EN-DC within FR1</w:t>
      </w:r>
      <w:r w:rsidRPr="0062350B">
        <w:rPr>
          <w:sz w:val="18"/>
          <w:szCs w:val="18"/>
        </w:rPr>
        <w:tab/>
      </w:r>
    </w:p>
    <w:p w14:paraId="66D22B93" w14:textId="051290EF"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7.8B.2.3a</w:t>
      </w:r>
      <w:r w:rsidRPr="0062350B">
        <w:rPr>
          <w:rFonts w:asciiTheme="minorHAnsi" w:eastAsiaTheme="minorEastAsia" w:hAnsiTheme="minorHAnsi" w:cstheme="minorBidi"/>
          <w:sz w:val="18"/>
          <w:szCs w:val="18"/>
          <w:lang w:eastAsia="en-GB"/>
        </w:rPr>
        <w:tab/>
      </w:r>
      <w:r w:rsidRPr="0062350B">
        <w:rPr>
          <w:sz w:val="18"/>
          <w:szCs w:val="18"/>
        </w:rPr>
        <w:t>Inter-band NE-DC within FR1</w:t>
      </w:r>
      <w:r w:rsidRPr="0062350B">
        <w:rPr>
          <w:sz w:val="18"/>
          <w:szCs w:val="18"/>
        </w:rPr>
        <w:tab/>
      </w:r>
    </w:p>
    <w:p w14:paraId="27DE9C57" w14:textId="1533F389"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t>7.8B.2.4</w:t>
      </w:r>
      <w:r w:rsidRPr="0062350B">
        <w:rPr>
          <w:rFonts w:asciiTheme="minorHAnsi" w:eastAsiaTheme="minorEastAsia" w:hAnsiTheme="minorHAnsi" w:cstheme="minorBidi"/>
          <w:sz w:val="18"/>
          <w:szCs w:val="18"/>
          <w:lang w:eastAsia="en-GB"/>
        </w:rPr>
        <w:tab/>
      </w:r>
      <w:r w:rsidRPr="0062350B">
        <w:rPr>
          <w:sz w:val="18"/>
          <w:szCs w:val="18"/>
        </w:rPr>
        <w:t>Inter-band EN-DC including FR2</w:t>
      </w:r>
      <w:r w:rsidRPr="0062350B">
        <w:rPr>
          <w:sz w:val="18"/>
          <w:szCs w:val="18"/>
        </w:rPr>
        <w:tab/>
      </w:r>
    </w:p>
    <w:p w14:paraId="22208BB3" w14:textId="5C495A84" w:rsidR="001A4D52" w:rsidRPr="0062350B" w:rsidRDefault="001A4D52" w:rsidP="001A4D52">
      <w:pPr>
        <w:pStyle w:val="TOC4"/>
        <w:rPr>
          <w:rFonts w:asciiTheme="minorHAnsi" w:eastAsiaTheme="minorEastAsia" w:hAnsiTheme="minorHAnsi" w:cstheme="minorBidi"/>
          <w:sz w:val="18"/>
          <w:szCs w:val="18"/>
          <w:lang w:eastAsia="en-GB"/>
        </w:rPr>
      </w:pPr>
      <w:r w:rsidRPr="0062350B">
        <w:rPr>
          <w:sz w:val="18"/>
          <w:szCs w:val="18"/>
        </w:rPr>
        <w:lastRenderedPageBreak/>
        <w:t>7.8B.2.4</w:t>
      </w:r>
      <w:r w:rsidRPr="0062350B">
        <w:rPr>
          <w:sz w:val="18"/>
          <w:szCs w:val="18"/>
          <w:lang w:eastAsia="zh-CN"/>
        </w:rPr>
        <w:t>a</w:t>
      </w:r>
      <w:r w:rsidRPr="0062350B">
        <w:rPr>
          <w:rFonts w:asciiTheme="minorHAnsi" w:eastAsiaTheme="minorEastAsia" w:hAnsiTheme="minorHAnsi" w:cstheme="minorBidi"/>
          <w:sz w:val="18"/>
          <w:szCs w:val="18"/>
          <w:lang w:eastAsia="en-GB"/>
        </w:rPr>
        <w:tab/>
      </w:r>
      <w:r w:rsidRPr="0062350B">
        <w:rPr>
          <w:sz w:val="18"/>
          <w:szCs w:val="18"/>
        </w:rPr>
        <w:t xml:space="preserve">Inter-band </w:t>
      </w:r>
      <w:r w:rsidRPr="0062350B">
        <w:rPr>
          <w:sz w:val="18"/>
          <w:szCs w:val="18"/>
          <w:lang w:eastAsia="zh-CN"/>
        </w:rPr>
        <w:t>NE</w:t>
      </w:r>
      <w:r w:rsidRPr="0062350B">
        <w:rPr>
          <w:sz w:val="18"/>
          <w:szCs w:val="18"/>
        </w:rPr>
        <w:t>-DC including FR2</w:t>
      </w:r>
      <w:r w:rsidRPr="0062350B">
        <w:rPr>
          <w:sz w:val="18"/>
          <w:szCs w:val="18"/>
        </w:rPr>
        <w:tab/>
      </w:r>
    </w:p>
    <w:p w14:paraId="4C9AC66B" w14:textId="77777777" w:rsidR="0062350B" w:rsidRPr="0062350B" w:rsidRDefault="001A4D52" w:rsidP="001A4D52">
      <w:pPr>
        <w:pStyle w:val="TOC4"/>
        <w:rPr>
          <w:sz w:val="18"/>
          <w:szCs w:val="18"/>
        </w:rPr>
      </w:pPr>
      <w:r w:rsidRPr="0062350B">
        <w:rPr>
          <w:sz w:val="18"/>
          <w:szCs w:val="18"/>
        </w:rPr>
        <w:t>7.8B.2.5</w:t>
      </w:r>
      <w:r w:rsidRPr="0062350B">
        <w:rPr>
          <w:rFonts w:asciiTheme="minorHAnsi" w:eastAsiaTheme="minorEastAsia" w:hAnsiTheme="minorHAnsi" w:cstheme="minorBidi"/>
          <w:sz w:val="18"/>
          <w:szCs w:val="18"/>
          <w:lang w:eastAsia="en-GB"/>
        </w:rPr>
        <w:tab/>
      </w:r>
      <w:r w:rsidRPr="0062350B">
        <w:rPr>
          <w:sz w:val="18"/>
          <w:szCs w:val="18"/>
        </w:rPr>
        <w:t>Inter-band EN-DC including both FR1 and FR2</w:t>
      </w:r>
    </w:p>
    <w:p w14:paraId="559C208D" w14:textId="5F2B34BA" w:rsidR="001A4D52" w:rsidRDefault="0062350B" w:rsidP="001A4D52">
      <w:pPr>
        <w:pStyle w:val="TOC4"/>
        <w:rPr>
          <w:sz w:val="18"/>
          <w:szCs w:val="18"/>
        </w:rPr>
      </w:pPr>
      <w:r w:rsidRPr="0062350B">
        <w:rPr>
          <w:color w:val="FF0000"/>
          <w:sz w:val="18"/>
          <w:szCs w:val="18"/>
        </w:rPr>
        <w:t>7.8B.2.6</w:t>
      </w:r>
      <w:r w:rsidRPr="0062350B">
        <w:rPr>
          <w:rFonts w:asciiTheme="minorHAnsi" w:eastAsiaTheme="minorEastAsia" w:hAnsiTheme="minorHAnsi" w:cstheme="minorBidi"/>
          <w:color w:val="FF0000"/>
          <w:sz w:val="18"/>
          <w:szCs w:val="18"/>
          <w:lang w:eastAsia="en-GB"/>
        </w:rPr>
        <w:tab/>
      </w:r>
      <w:r w:rsidRPr="0062350B">
        <w:rPr>
          <w:color w:val="FF0000"/>
          <w:sz w:val="18"/>
          <w:szCs w:val="18"/>
        </w:rPr>
        <w:t>Inter-band EN-DC including both FR1 and FR2-2</w:t>
      </w:r>
      <w:r w:rsidR="001A4D52" w:rsidRPr="0062350B">
        <w:rPr>
          <w:sz w:val="18"/>
          <w:szCs w:val="18"/>
        </w:rPr>
        <w:tab/>
      </w:r>
    </w:p>
    <w:p w14:paraId="17929EE9" w14:textId="77777777" w:rsidR="002E4B3D" w:rsidRPr="002E4B3D" w:rsidRDefault="002E4B3D" w:rsidP="002E4B3D"/>
    <w:p w14:paraId="14D5E8D1" w14:textId="60645499" w:rsidR="002E4B3D" w:rsidRPr="002E4B3D" w:rsidRDefault="002E4B3D" w:rsidP="002E4B3D">
      <w:pPr>
        <w:rPr>
          <w:rFonts w:eastAsiaTheme="minorEastAsia"/>
        </w:rPr>
      </w:pPr>
      <w:r>
        <w:rPr>
          <w:rFonts w:ascii="Segoe UI" w:hAnsi="Segoe UI" w:cs="Segoe UI"/>
          <w:color w:val="242424"/>
          <w:sz w:val="21"/>
          <w:szCs w:val="21"/>
          <w:shd w:val="clear" w:color="auto" w:fill="FFFFFF"/>
        </w:rPr>
        <w:t> </w:t>
      </w:r>
      <w:r>
        <w:rPr>
          <w:rFonts w:ascii="Segoe UI" w:hAnsi="Segoe UI" w:cs="Segoe UI"/>
          <w:b/>
          <w:bCs/>
          <w:color w:val="242424"/>
          <w:sz w:val="21"/>
          <w:szCs w:val="21"/>
          <w:shd w:val="clear" w:color="auto" w:fill="FFFFFF"/>
        </w:rPr>
        <w:t>P</w:t>
      </w:r>
      <w:r w:rsidRPr="002E4B3D">
        <w:rPr>
          <w:rFonts w:ascii="Segoe UI" w:hAnsi="Segoe UI" w:cs="Segoe UI"/>
          <w:b/>
          <w:bCs/>
          <w:color w:val="242424"/>
          <w:sz w:val="21"/>
          <w:szCs w:val="21"/>
          <w:shd w:val="clear" w:color="auto" w:fill="FFFFFF"/>
        </w:rPr>
        <w:t>roposal</w:t>
      </w:r>
      <w:r>
        <w:rPr>
          <w:rFonts w:ascii="Segoe UI" w:hAnsi="Segoe UI" w:cs="Segoe UI"/>
          <w:b/>
          <w:bCs/>
          <w:color w:val="242424"/>
          <w:sz w:val="21"/>
          <w:szCs w:val="21"/>
          <w:shd w:val="clear" w:color="auto" w:fill="FFFFFF"/>
        </w:rPr>
        <w:t>:</w:t>
      </w:r>
      <w:r>
        <w:rPr>
          <w:rFonts w:ascii="Segoe UI" w:hAnsi="Segoe UI" w:cs="Segoe UI"/>
          <w:color w:val="242424"/>
          <w:sz w:val="21"/>
          <w:szCs w:val="21"/>
          <w:shd w:val="clear" w:color="auto" w:fill="FFFFFF"/>
        </w:rPr>
        <w:t xml:space="preserve"> New sections need to be added in 38.101-3 for introduction of FR1+FR2-2 </w:t>
      </w:r>
      <w:r>
        <w:rPr>
          <w:lang w:eastAsia="ja-JP"/>
        </w:rPr>
        <w:t>DC/CA</w:t>
      </w:r>
    </w:p>
    <w:p w14:paraId="3FB85F15" w14:textId="751A0FD7" w:rsidR="00105084" w:rsidRDefault="00105084" w:rsidP="00105084">
      <w:pPr>
        <w:pStyle w:val="Heading1"/>
      </w:pPr>
      <w:r>
        <w:t>3</w:t>
      </w:r>
      <w:r>
        <w:tab/>
        <w:t>Conclusion</w:t>
      </w:r>
    </w:p>
    <w:p w14:paraId="1E0921E9" w14:textId="46A0317E" w:rsidR="00536E94" w:rsidRDefault="0049356C" w:rsidP="00A1576E">
      <w:pPr>
        <w:pStyle w:val="BodyText"/>
        <w:rPr>
          <w:lang w:eastAsia="ja-JP"/>
        </w:rPr>
      </w:pPr>
      <w:r>
        <w:rPr>
          <w:lang w:val="en-US"/>
        </w:rPr>
        <w:t xml:space="preserve">In this document we are providing skeleton modification </w:t>
      </w:r>
      <w:r>
        <w:rPr>
          <w:lang w:eastAsia="ja-JP"/>
        </w:rPr>
        <w:t>in TS 38.101-3</w:t>
      </w:r>
      <w:r>
        <w:rPr>
          <w:lang w:val="en-US"/>
        </w:rPr>
        <w:t xml:space="preserve"> to include </w:t>
      </w:r>
      <w:r>
        <w:rPr>
          <w:lang w:eastAsia="ja-JP"/>
        </w:rPr>
        <w:t>FR2-2 DC/CA with an anchor in FR1 combinations.</w:t>
      </w:r>
    </w:p>
    <w:p w14:paraId="0A977FB3" w14:textId="710AB018" w:rsidR="002E4B3D" w:rsidRDefault="002E4B3D" w:rsidP="00A1576E">
      <w:pPr>
        <w:pStyle w:val="BodyText"/>
        <w:rPr>
          <w:b/>
          <w:bCs/>
        </w:rPr>
      </w:pPr>
      <w:r>
        <w:rPr>
          <w:rFonts w:ascii="Segoe UI" w:hAnsi="Segoe UI" w:cs="Segoe UI"/>
          <w:b/>
          <w:bCs/>
          <w:color w:val="242424"/>
          <w:sz w:val="21"/>
          <w:szCs w:val="21"/>
          <w:shd w:val="clear" w:color="auto" w:fill="FFFFFF"/>
        </w:rPr>
        <w:t>P</w:t>
      </w:r>
      <w:r w:rsidRPr="002E4B3D">
        <w:rPr>
          <w:rFonts w:ascii="Segoe UI" w:hAnsi="Segoe UI" w:cs="Segoe UI"/>
          <w:b/>
          <w:bCs/>
          <w:color w:val="242424"/>
          <w:sz w:val="21"/>
          <w:szCs w:val="21"/>
          <w:shd w:val="clear" w:color="auto" w:fill="FFFFFF"/>
        </w:rPr>
        <w:t>roposal</w:t>
      </w:r>
      <w:r>
        <w:rPr>
          <w:rFonts w:ascii="Segoe UI" w:hAnsi="Segoe UI" w:cs="Segoe UI"/>
          <w:b/>
          <w:bCs/>
          <w:color w:val="242424"/>
          <w:sz w:val="21"/>
          <w:szCs w:val="21"/>
          <w:shd w:val="clear" w:color="auto" w:fill="FFFFFF"/>
        </w:rPr>
        <w:t>:</w:t>
      </w:r>
      <w:r>
        <w:rPr>
          <w:rFonts w:ascii="Segoe UI" w:hAnsi="Segoe UI" w:cs="Segoe UI"/>
          <w:color w:val="242424"/>
          <w:sz w:val="21"/>
          <w:szCs w:val="21"/>
          <w:shd w:val="clear" w:color="auto" w:fill="FFFFFF"/>
        </w:rPr>
        <w:t xml:space="preserve"> New sections need to be added in 38.101-3 for introduction of FR1+FR2-2 </w:t>
      </w:r>
      <w:r>
        <w:rPr>
          <w:lang w:eastAsia="ja-JP"/>
        </w:rPr>
        <w:t>DC/CA</w:t>
      </w:r>
    </w:p>
    <w:p w14:paraId="78D2FF06" w14:textId="77777777" w:rsidR="00105084" w:rsidRDefault="00105084" w:rsidP="00105084">
      <w:pPr>
        <w:pStyle w:val="Heading1"/>
      </w:pPr>
      <w:r>
        <w:t>4</w:t>
      </w:r>
      <w:r>
        <w:tab/>
      </w:r>
      <w:r w:rsidRPr="00CE0424">
        <w:t>References</w:t>
      </w:r>
    </w:p>
    <w:p w14:paraId="0ED623C5" w14:textId="7EF5050E" w:rsidR="005D7325" w:rsidRDefault="00320C28" w:rsidP="001350B9">
      <w:pPr>
        <w:pStyle w:val="ListParagraph"/>
        <w:numPr>
          <w:ilvl w:val="0"/>
          <w:numId w:val="8"/>
        </w:numPr>
      </w:pPr>
      <w:bookmarkStart w:id="1" w:name="_Ref84399362"/>
      <w:r w:rsidRPr="00320C28">
        <w:t>RP-212637</w:t>
      </w:r>
      <w:r w:rsidR="001350B9">
        <w:t>, “</w:t>
      </w:r>
      <w:r>
        <w:t>WID: Extending current NR operation to 71GHz</w:t>
      </w:r>
      <w:r w:rsidR="001350B9">
        <w:t xml:space="preserve">”, </w:t>
      </w:r>
      <w:bookmarkEnd w:id="1"/>
      <w:r w:rsidRPr="00320C28">
        <w:t>Qualcomm, Intel</w:t>
      </w:r>
    </w:p>
    <w:p w14:paraId="63623F70" w14:textId="62DB9AC8" w:rsidR="002C013E" w:rsidRDefault="002C013E" w:rsidP="0049356C"/>
    <w:sectPr w:rsidR="002C013E"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CD4AF" w14:textId="77777777" w:rsidR="00A330B2" w:rsidRDefault="00A330B2" w:rsidP="00F932B6">
      <w:pPr>
        <w:spacing w:after="0"/>
      </w:pPr>
      <w:r>
        <w:separator/>
      </w:r>
    </w:p>
  </w:endnote>
  <w:endnote w:type="continuationSeparator" w:id="0">
    <w:p w14:paraId="6150CCE8" w14:textId="77777777" w:rsidR="00A330B2" w:rsidRDefault="00A330B2" w:rsidP="00F932B6">
      <w:pPr>
        <w:spacing w:after="0"/>
      </w:pPr>
      <w:r>
        <w:continuationSeparator/>
      </w:r>
    </w:p>
  </w:endnote>
  <w:endnote w:type="continuationNotice" w:id="1">
    <w:p w14:paraId="52DD8667" w14:textId="77777777" w:rsidR="00A330B2" w:rsidRDefault="00A33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8F9EA" w14:textId="77777777" w:rsidR="00A330B2" w:rsidRDefault="00A330B2" w:rsidP="00F932B6">
      <w:pPr>
        <w:spacing w:after="0"/>
      </w:pPr>
      <w:r>
        <w:separator/>
      </w:r>
    </w:p>
  </w:footnote>
  <w:footnote w:type="continuationSeparator" w:id="0">
    <w:p w14:paraId="102E4B99" w14:textId="77777777" w:rsidR="00A330B2" w:rsidRDefault="00A330B2" w:rsidP="00F932B6">
      <w:pPr>
        <w:spacing w:after="0"/>
      </w:pPr>
      <w:r>
        <w:continuationSeparator/>
      </w:r>
    </w:p>
  </w:footnote>
  <w:footnote w:type="continuationNotice" w:id="1">
    <w:p w14:paraId="16C6DAD3" w14:textId="77777777" w:rsidR="00A330B2" w:rsidRDefault="00A330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906ED"/>
    <w:multiLevelType w:val="hybridMultilevel"/>
    <w:tmpl w:val="E42E6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A3939"/>
    <w:multiLevelType w:val="hybridMultilevel"/>
    <w:tmpl w:val="43BE4F1E"/>
    <w:lvl w:ilvl="0" w:tplc="BFBE8E44">
      <w:start w:val="3"/>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372F6"/>
    <w:multiLevelType w:val="hybridMultilevel"/>
    <w:tmpl w:val="52587C1A"/>
    <w:lvl w:ilvl="0" w:tplc="A46E93F2">
      <w:start w:val="5"/>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8"/>
  </w:num>
  <w:num w:numId="3">
    <w:abstractNumId w:val="8"/>
  </w:num>
  <w:num w:numId="4">
    <w:abstractNumId w:val="3"/>
  </w:num>
  <w:num w:numId="5">
    <w:abstractNumId w:val="19"/>
  </w:num>
  <w:num w:numId="6">
    <w:abstractNumId w:val="1"/>
  </w:num>
  <w:num w:numId="7">
    <w:abstractNumId w:val="21"/>
  </w:num>
  <w:num w:numId="8">
    <w:abstractNumId w:val="17"/>
  </w:num>
  <w:num w:numId="9">
    <w:abstractNumId w:val="30"/>
  </w:num>
  <w:num w:numId="10">
    <w:abstractNumId w:val="38"/>
  </w:num>
  <w:num w:numId="11">
    <w:abstractNumId w:val="12"/>
  </w:num>
  <w:num w:numId="12">
    <w:abstractNumId w:val="31"/>
  </w:num>
  <w:num w:numId="13">
    <w:abstractNumId w:val="29"/>
  </w:num>
  <w:num w:numId="14">
    <w:abstractNumId w:val="23"/>
  </w:num>
  <w:num w:numId="15">
    <w:abstractNumId w:val="11"/>
  </w:num>
  <w:num w:numId="16">
    <w:abstractNumId w:val="26"/>
  </w:num>
  <w:num w:numId="17">
    <w:abstractNumId w:val="10"/>
  </w:num>
  <w:num w:numId="18">
    <w:abstractNumId w:val="35"/>
  </w:num>
  <w:num w:numId="19">
    <w:abstractNumId w:val="5"/>
  </w:num>
  <w:num w:numId="20">
    <w:abstractNumId w:val="24"/>
  </w:num>
  <w:num w:numId="21">
    <w:abstractNumId w:val="16"/>
  </w:num>
  <w:num w:numId="22">
    <w:abstractNumId w:val="34"/>
  </w:num>
  <w:num w:numId="23">
    <w:abstractNumId w:val="36"/>
  </w:num>
  <w:num w:numId="24">
    <w:abstractNumId w:val="37"/>
  </w:num>
  <w:num w:numId="25">
    <w:abstractNumId w:val="13"/>
  </w:num>
  <w:num w:numId="26">
    <w:abstractNumId w:val="7"/>
  </w:num>
  <w:num w:numId="27">
    <w:abstractNumId w:val="18"/>
  </w:num>
  <w:num w:numId="28">
    <w:abstractNumId w:val="20"/>
  </w:num>
  <w:num w:numId="29">
    <w:abstractNumId w:val="14"/>
  </w:num>
  <w:num w:numId="30">
    <w:abstractNumId w:val="32"/>
  </w:num>
  <w:num w:numId="31">
    <w:abstractNumId w:val="0"/>
  </w:num>
  <w:num w:numId="32">
    <w:abstractNumId w:val="33"/>
  </w:num>
  <w:num w:numId="33">
    <w:abstractNumId w:val="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num>
  <w:num w:numId="41">
    <w:abstractNumId w:val="0"/>
    <w:lvlOverride w:ilvl="0">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
  </w:num>
  <w:num w:numId="46">
    <w:abstractNumId w:val="25"/>
  </w:num>
  <w:num w:numId="47">
    <w:abstractNumId w:val="15"/>
  </w:num>
  <w:num w:numId="48">
    <w:abstractNumId w:val="6"/>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56798"/>
    <w:rsid w:val="00067A79"/>
    <w:rsid w:val="00071A99"/>
    <w:rsid w:val="0008793B"/>
    <w:rsid w:val="000C6868"/>
    <w:rsid w:val="000C73F1"/>
    <w:rsid w:val="000E44A1"/>
    <w:rsid w:val="000F4797"/>
    <w:rsid w:val="000F7138"/>
    <w:rsid w:val="00102808"/>
    <w:rsid w:val="00103E3B"/>
    <w:rsid w:val="00105084"/>
    <w:rsid w:val="001050E2"/>
    <w:rsid w:val="001148BC"/>
    <w:rsid w:val="001208E0"/>
    <w:rsid w:val="00122BD8"/>
    <w:rsid w:val="00131789"/>
    <w:rsid w:val="001332B4"/>
    <w:rsid w:val="001350B9"/>
    <w:rsid w:val="00135F8A"/>
    <w:rsid w:val="0014562F"/>
    <w:rsid w:val="0015382B"/>
    <w:rsid w:val="00156CE3"/>
    <w:rsid w:val="001571DC"/>
    <w:rsid w:val="00164002"/>
    <w:rsid w:val="001723C7"/>
    <w:rsid w:val="0017632A"/>
    <w:rsid w:val="00181CCF"/>
    <w:rsid w:val="00192198"/>
    <w:rsid w:val="00193C70"/>
    <w:rsid w:val="001A1BE7"/>
    <w:rsid w:val="001A2F76"/>
    <w:rsid w:val="001A4D52"/>
    <w:rsid w:val="001B05CE"/>
    <w:rsid w:val="001B1081"/>
    <w:rsid w:val="001B14B6"/>
    <w:rsid w:val="001B3037"/>
    <w:rsid w:val="001B4E88"/>
    <w:rsid w:val="001C00C9"/>
    <w:rsid w:val="001C2FDF"/>
    <w:rsid w:val="001E1316"/>
    <w:rsid w:val="001F3467"/>
    <w:rsid w:val="001F4F46"/>
    <w:rsid w:val="00201217"/>
    <w:rsid w:val="00206E75"/>
    <w:rsid w:val="00210F9F"/>
    <w:rsid w:val="00212851"/>
    <w:rsid w:val="00217724"/>
    <w:rsid w:val="0022007A"/>
    <w:rsid w:val="00227714"/>
    <w:rsid w:val="002312E8"/>
    <w:rsid w:val="00233A2E"/>
    <w:rsid w:val="00240420"/>
    <w:rsid w:val="00244BDC"/>
    <w:rsid w:val="00247B32"/>
    <w:rsid w:val="00247F8C"/>
    <w:rsid w:val="00250E9F"/>
    <w:rsid w:val="00254DF8"/>
    <w:rsid w:val="00255F0A"/>
    <w:rsid w:val="002613DB"/>
    <w:rsid w:val="00277024"/>
    <w:rsid w:val="00282A7E"/>
    <w:rsid w:val="00297333"/>
    <w:rsid w:val="002A49A0"/>
    <w:rsid w:val="002C013E"/>
    <w:rsid w:val="002D4A34"/>
    <w:rsid w:val="002E0862"/>
    <w:rsid w:val="002E4B3D"/>
    <w:rsid w:val="002E66B1"/>
    <w:rsid w:val="002F16ED"/>
    <w:rsid w:val="002F6BB5"/>
    <w:rsid w:val="00300DB6"/>
    <w:rsid w:val="00301D98"/>
    <w:rsid w:val="0030277D"/>
    <w:rsid w:val="00305A22"/>
    <w:rsid w:val="00313130"/>
    <w:rsid w:val="003176C6"/>
    <w:rsid w:val="00320C28"/>
    <w:rsid w:val="00327A1B"/>
    <w:rsid w:val="00332AF4"/>
    <w:rsid w:val="00335F06"/>
    <w:rsid w:val="0035393E"/>
    <w:rsid w:val="0036205D"/>
    <w:rsid w:val="003746D1"/>
    <w:rsid w:val="00382EAA"/>
    <w:rsid w:val="00386132"/>
    <w:rsid w:val="003A1B33"/>
    <w:rsid w:val="003A1DE4"/>
    <w:rsid w:val="003A571A"/>
    <w:rsid w:val="003A6238"/>
    <w:rsid w:val="003B0333"/>
    <w:rsid w:val="003B21D6"/>
    <w:rsid w:val="003B5BCE"/>
    <w:rsid w:val="003B686D"/>
    <w:rsid w:val="003B6FD2"/>
    <w:rsid w:val="003C2B28"/>
    <w:rsid w:val="003C5277"/>
    <w:rsid w:val="003D1307"/>
    <w:rsid w:val="003D1813"/>
    <w:rsid w:val="003D50B6"/>
    <w:rsid w:val="003E0436"/>
    <w:rsid w:val="003E3B68"/>
    <w:rsid w:val="00404E14"/>
    <w:rsid w:val="00406C3C"/>
    <w:rsid w:val="00413DF3"/>
    <w:rsid w:val="00417A21"/>
    <w:rsid w:val="00425F26"/>
    <w:rsid w:val="00430CB0"/>
    <w:rsid w:val="00450985"/>
    <w:rsid w:val="00451192"/>
    <w:rsid w:val="00451570"/>
    <w:rsid w:val="00457A71"/>
    <w:rsid w:val="00463CB1"/>
    <w:rsid w:val="004641E6"/>
    <w:rsid w:val="00465688"/>
    <w:rsid w:val="004703C8"/>
    <w:rsid w:val="00477F39"/>
    <w:rsid w:val="004865E6"/>
    <w:rsid w:val="0049266E"/>
    <w:rsid w:val="00492937"/>
    <w:rsid w:val="0049356C"/>
    <w:rsid w:val="00494D83"/>
    <w:rsid w:val="004A0FD6"/>
    <w:rsid w:val="004A220B"/>
    <w:rsid w:val="004B6AEF"/>
    <w:rsid w:val="004C7549"/>
    <w:rsid w:val="004D5C9C"/>
    <w:rsid w:val="004F0199"/>
    <w:rsid w:val="004F043F"/>
    <w:rsid w:val="00512E00"/>
    <w:rsid w:val="00514EB4"/>
    <w:rsid w:val="0051671D"/>
    <w:rsid w:val="00536AB4"/>
    <w:rsid w:val="00536E94"/>
    <w:rsid w:val="0054424A"/>
    <w:rsid w:val="00551A32"/>
    <w:rsid w:val="00551F6F"/>
    <w:rsid w:val="005571EA"/>
    <w:rsid w:val="005655DA"/>
    <w:rsid w:val="005865F5"/>
    <w:rsid w:val="00592B17"/>
    <w:rsid w:val="005932F1"/>
    <w:rsid w:val="005934D6"/>
    <w:rsid w:val="00593BB1"/>
    <w:rsid w:val="005A5B0C"/>
    <w:rsid w:val="005B742E"/>
    <w:rsid w:val="005C40FD"/>
    <w:rsid w:val="005D0C78"/>
    <w:rsid w:val="005D7325"/>
    <w:rsid w:val="00600868"/>
    <w:rsid w:val="00615E83"/>
    <w:rsid w:val="00616264"/>
    <w:rsid w:val="006201C0"/>
    <w:rsid w:val="0062350B"/>
    <w:rsid w:val="0062524D"/>
    <w:rsid w:val="00625ED6"/>
    <w:rsid w:val="00626767"/>
    <w:rsid w:val="0062757A"/>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6B94"/>
    <w:rsid w:val="006B2E3E"/>
    <w:rsid w:val="006B599F"/>
    <w:rsid w:val="006C0726"/>
    <w:rsid w:val="006C12BF"/>
    <w:rsid w:val="006C1423"/>
    <w:rsid w:val="006C1BA1"/>
    <w:rsid w:val="006C7314"/>
    <w:rsid w:val="006D5396"/>
    <w:rsid w:val="006E0599"/>
    <w:rsid w:val="006E606E"/>
    <w:rsid w:val="006E7ED2"/>
    <w:rsid w:val="006F0764"/>
    <w:rsid w:val="006F3A4B"/>
    <w:rsid w:val="00706C11"/>
    <w:rsid w:val="007079EB"/>
    <w:rsid w:val="00717C41"/>
    <w:rsid w:val="00726B5D"/>
    <w:rsid w:val="00736C27"/>
    <w:rsid w:val="00740180"/>
    <w:rsid w:val="00743CBF"/>
    <w:rsid w:val="007633A9"/>
    <w:rsid w:val="00771E3E"/>
    <w:rsid w:val="007729DF"/>
    <w:rsid w:val="0079510D"/>
    <w:rsid w:val="007B281F"/>
    <w:rsid w:val="007B69AE"/>
    <w:rsid w:val="007C195A"/>
    <w:rsid w:val="007C702D"/>
    <w:rsid w:val="007D1024"/>
    <w:rsid w:val="007D639D"/>
    <w:rsid w:val="007E479E"/>
    <w:rsid w:val="007F298F"/>
    <w:rsid w:val="007F305F"/>
    <w:rsid w:val="008011B4"/>
    <w:rsid w:val="008059ED"/>
    <w:rsid w:val="0081086D"/>
    <w:rsid w:val="00812235"/>
    <w:rsid w:val="008124DA"/>
    <w:rsid w:val="00831493"/>
    <w:rsid w:val="00840795"/>
    <w:rsid w:val="00843960"/>
    <w:rsid w:val="00844744"/>
    <w:rsid w:val="00855572"/>
    <w:rsid w:val="00856179"/>
    <w:rsid w:val="0086214A"/>
    <w:rsid w:val="00864B2D"/>
    <w:rsid w:val="00865332"/>
    <w:rsid w:val="00867565"/>
    <w:rsid w:val="00874C01"/>
    <w:rsid w:val="008759DE"/>
    <w:rsid w:val="00891073"/>
    <w:rsid w:val="008A1BC9"/>
    <w:rsid w:val="008A288E"/>
    <w:rsid w:val="008B1718"/>
    <w:rsid w:val="008B76DE"/>
    <w:rsid w:val="008C04E8"/>
    <w:rsid w:val="008C16B9"/>
    <w:rsid w:val="008C17FB"/>
    <w:rsid w:val="008D7E79"/>
    <w:rsid w:val="008E1879"/>
    <w:rsid w:val="008E38BD"/>
    <w:rsid w:val="008E6D95"/>
    <w:rsid w:val="008E7410"/>
    <w:rsid w:val="008F649A"/>
    <w:rsid w:val="00901567"/>
    <w:rsid w:val="0090195D"/>
    <w:rsid w:val="00907AF4"/>
    <w:rsid w:val="00910D5D"/>
    <w:rsid w:val="00913DBD"/>
    <w:rsid w:val="00934384"/>
    <w:rsid w:val="0094088A"/>
    <w:rsid w:val="009463BB"/>
    <w:rsid w:val="00950227"/>
    <w:rsid w:val="00954ED5"/>
    <w:rsid w:val="0096423A"/>
    <w:rsid w:val="009648DA"/>
    <w:rsid w:val="00964C11"/>
    <w:rsid w:val="009841B0"/>
    <w:rsid w:val="00986CD3"/>
    <w:rsid w:val="00987667"/>
    <w:rsid w:val="00991882"/>
    <w:rsid w:val="009927BB"/>
    <w:rsid w:val="00997777"/>
    <w:rsid w:val="009A2DB1"/>
    <w:rsid w:val="009A5779"/>
    <w:rsid w:val="009A7CB8"/>
    <w:rsid w:val="009B0378"/>
    <w:rsid w:val="009C217F"/>
    <w:rsid w:val="009D4206"/>
    <w:rsid w:val="009D4C1B"/>
    <w:rsid w:val="009D640C"/>
    <w:rsid w:val="009D7F57"/>
    <w:rsid w:val="00A04CF4"/>
    <w:rsid w:val="00A1576E"/>
    <w:rsid w:val="00A218E2"/>
    <w:rsid w:val="00A26342"/>
    <w:rsid w:val="00A330B2"/>
    <w:rsid w:val="00A41F24"/>
    <w:rsid w:val="00A436B4"/>
    <w:rsid w:val="00A563E3"/>
    <w:rsid w:val="00A570F7"/>
    <w:rsid w:val="00A841C9"/>
    <w:rsid w:val="00AA0AD6"/>
    <w:rsid w:val="00AA12F9"/>
    <w:rsid w:val="00AA283D"/>
    <w:rsid w:val="00AA57FE"/>
    <w:rsid w:val="00AA5D71"/>
    <w:rsid w:val="00AA6AAA"/>
    <w:rsid w:val="00AB63F5"/>
    <w:rsid w:val="00AC0187"/>
    <w:rsid w:val="00AD3BC7"/>
    <w:rsid w:val="00AD52FB"/>
    <w:rsid w:val="00AE50E0"/>
    <w:rsid w:val="00AE7300"/>
    <w:rsid w:val="00AF1850"/>
    <w:rsid w:val="00B0664E"/>
    <w:rsid w:val="00B071AE"/>
    <w:rsid w:val="00B07752"/>
    <w:rsid w:val="00B16AFA"/>
    <w:rsid w:val="00B17B52"/>
    <w:rsid w:val="00B17BD6"/>
    <w:rsid w:val="00B22060"/>
    <w:rsid w:val="00B33BE4"/>
    <w:rsid w:val="00B369EE"/>
    <w:rsid w:val="00B36D88"/>
    <w:rsid w:val="00B43E5C"/>
    <w:rsid w:val="00B510F5"/>
    <w:rsid w:val="00B526E0"/>
    <w:rsid w:val="00B54D56"/>
    <w:rsid w:val="00B63FCF"/>
    <w:rsid w:val="00B67D4D"/>
    <w:rsid w:val="00B8072E"/>
    <w:rsid w:val="00BA0493"/>
    <w:rsid w:val="00BA4258"/>
    <w:rsid w:val="00BC18DB"/>
    <w:rsid w:val="00BC38CC"/>
    <w:rsid w:val="00BC4A3E"/>
    <w:rsid w:val="00BC4FBA"/>
    <w:rsid w:val="00BD1515"/>
    <w:rsid w:val="00BD4A93"/>
    <w:rsid w:val="00BD506C"/>
    <w:rsid w:val="00BD7369"/>
    <w:rsid w:val="00BF1799"/>
    <w:rsid w:val="00BF5AFD"/>
    <w:rsid w:val="00BF76FB"/>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CDB"/>
    <w:rsid w:val="00C70FEF"/>
    <w:rsid w:val="00C904AF"/>
    <w:rsid w:val="00C94813"/>
    <w:rsid w:val="00C973C8"/>
    <w:rsid w:val="00CA6E93"/>
    <w:rsid w:val="00CC1F03"/>
    <w:rsid w:val="00CC497A"/>
    <w:rsid w:val="00CC6036"/>
    <w:rsid w:val="00CD0A89"/>
    <w:rsid w:val="00CD22C8"/>
    <w:rsid w:val="00CD4728"/>
    <w:rsid w:val="00CD52BB"/>
    <w:rsid w:val="00CD59DD"/>
    <w:rsid w:val="00CD67D1"/>
    <w:rsid w:val="00CE4210"/>
    <w:rsid w:val="00CE6AEC"/>
    <w:rsid w:val="00CF2A71"/>
    <w:rsid w:val="00CF320D"/>
    <w:rsid w:val="00D00071"/>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D00A8"/>
    <w:rsid w:val="00DE0255"/>
    <w:rsid w:val="00DE1321"/>
    <w:rsid w:val="00DE7E94"/>
    <w:rsid w:val="00DF1081"/>
    <w:rsid w:val="00DF2BDF"/>
    <w:rsid w:val="00DF5055"/>
    <w:rsid w:val="00E00D20"/>
    <w:rsid w:val="00E04D77"/>
    <w:rsid w:val="00E1078E"/>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7C47"/>
    <w:rsid w:val="00E94A00"/>
    <w:rsid w:val="00E95C7C"/>
    <w:rsid w:val="00E975F8"/>
    <w:rsid w:val="00EA5F73"/>
    <w:rsid w:val="00EA6291"/>
    <w:rsid w:val="00EB162D"/>
    <w:rsid w:val="00ED1F6F"/>
    <w:rsid w:val="00EF2E99"/>
    <w:rsid w:val="00EF48BF"/>
    <w:rsid w:val="00EF7043"/>
    <w:rsid w:val="00F123B4"/>
    <w:rsid w:val="00F15A6F"/>
    <w:rsid w:val="00F2243A"/>
    <w:rsid w:val="00F22CE2"/>
    <w:rsid w:val="00F27E9C"/>
    <w:rsid w:val="00F40B7B"/>
    <w:rsid w:val="00F419FB"/>
    <w:rsid w:val="00F52431"/>
    <w:rsid w:val="00F57497"/>
    <w:rsid w:val="00F60339"/>
    <w:rsid w:val="00F70DE5"/>
    <w:rsid w:val="00F932B6"/>
    <w:rsid w:val="00FA33A9"/>
    <w:rsid w:val="00FA4055"/>
    <w:rsid w:val="00FA63FA"/>
    <w:rsid w:val="00FB5CE8"/>
    <w:rsid w:val="00FC2C18"/>
    <w:rsid w:val="00FC6792"/>
    <w:rsid w:val="00FD46FD"/>
    <w:rsid w:val="00FD524F"/>
    <w:rsid w:val="00FE15A2"/>
    <w:rsid w:val="00FE22DD"/>
    <w:rsid w:val="00FE31AF"/>
    <w:rsid w:val="00FE4DCB"/>
    <w:rsid w:val="00FF7084"/>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FF708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9A2DB1"/>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9A2DB1"/>
    <w:pPr>
      <w:outlineLvl w:val="5"/>
    </w:pPr>
  </w:style>
  <w:style w:type="paragraph" w:styleId="Heading7">
    <w:name w:val="heading 7"/>
    <w:basedOn w:val="H6"/>
    <w:next w:val="Normal"/>
    <w:link w:val="Heading7Char"/>
    <w:qFormat/>
    <w:rsid w:val="009A2DB1"/>
    <w:pPr>
      <w:outlineLvl w:val="6"/>
    </w:pPr>
  </w:style>
  <w:style w:type="paragraph" w:styleId="Heading8">
    <w:name w:val="heading 8"/>
    <w:basedOn w:val="Heading1"/>
    <w:next w:val="Normal"/>
    <w:link w:val="Heading8Char"/>
    <w:qFormat/>
    <w:rsid w:val="009A2DB1"/>
    <w:pPr>
      <w:ind w:left="0" w:firstLine="0"/>
      <w:outlineLvl w:val="7"/>
    </w:pPr>
    <w:rPr>
      <w:rFonts w:eastAsia="SimSun"/>
    </w:rPr>
  </w:style>
  <w:style w:type="paragraph" w:styleId="Heading9">
    <w:name w:val="heading 9"/>
    <w:basedOn w:val="Heading8"/>
    <w:next w:val="Normal"/>
    <w:link w:val="Heading9Char"/>
    <w:qFormat/>
    <w:rsid w:val="009A2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C70FEF"/>
    <w:rPr>
      <w:rFonts w:ascii="Arial" w:eastAsia="Times New Roman" w:hAnsi="Arial" w:cs="Times New Roman"/>
      <w:b/>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FEF"/>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0FEF"/>
    <w:rPr>
      <w:rFonts w:ascii="Times New Roman" w:eastAsia="Times New Roman" w:hAnsi="Times New Roman" w:cs="Times New Roman"/>
      <w:sz w:val="20"/>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qFormat/>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C70FEF"/>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9C217F"/>
    <w:rPr>
      <w:b/>
      <w:bCs/>
    </w:rPr>
  </w:style>
  <w:style w:type="character" w:customStyle="1" w:styleId="CommentSubjectChar">
    <w:name w:val="Comment Subject Char"/>
    <w:basedOn w:val="CommentTextChar"/>
    <w:link w:val="CommentSubject"/>
    <w:qFormat/>
    <w:rsid w:val="009C217F"/>
    <w:rPr>
      <w:rFonts w:ascii="Times New Roman" w:eastAsia="Times New Roman" w:hAnsi="Times New Roman" w:cs="Times New Roman"/>
      <w:b/>
      <w:bCs/>
      <w:sz w:val="20"/>
      <w:szCs w:val="20"/>
      <w:lang w:val="en-GB"/>
    </w:rPr>
  </w:style>
  <w:style w:type="paragraph" w:customStyle="1" w:styleId="TF">
    <w:name w:val="TF"/>
    <w:aliases w:val="left"/>
    <w:basedOn w:val="Normal"/>
    <w:link w:val="TFChar"/>
    <w:qFormat/>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qFormat/>
    <w:rsid w:val="00465688"/>
    <w:rPr>
      <w:rFonts w:ascii="Arial" w:hAnsi="Arial"/>
      <w:b/>
      <w:sz w:val="20"/>
      <w:lang w:val="x-none" w:eastAsia="x-none"/>
    </w:rPr>
  </w:style>
  <w:style w:type="paragraph" w:styleId="NormalWeb">
    <w:name w:val="Normal (Web)"/>
    <w:basedOn w:val="Normal"/>
    <w:uiPriority w:val="99"/>
    <w:unhideWhenUsed/>
    <w:qFormat/>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aliases w:val="footer odd,footer,fo,pie de página"/>
    <w:basedOn w:val="Normal"/>
    <w:link w:val="FooterChar"/>
    <w:unhideWhenUsed/>
    <w:qFormat/>
    <w:rsid w:val="00F932B6"/>
    <w:pPr>
      <w:tabs>
        <w:tab w:val="center" w:pos="4680"/>
        <w:tab w:val="right" w:pos="9360"/>
      </w:tabs>
      <w:spacing w:after="0"/>
    </w:pPr>
  </w:style>
  <w:style w:type="character" w:customStyle="1" w:styleId="FooterChar">
    <w:name w:val="Footer Char"/>
    <w:aliases w:val="footer odd Char,footer Char,fo Char,pie de página Char"/>
    <w:basedOn w:val="DefaultParagraphFont"/>
    <w:link w:val="Footer"/>
    <w:qFormat/>
    <w:rsid w:val="00F932B6"/>
    <w:rPr>
      <w:rFonts w:ascii="Times New Roman" w:eastAsia="Times New Roman" w:hAnsi="Times New Roman" w:cs="Times New Roman"/>
      <w:sz w:val="20"/>
      <w:szCs w:val="20"/>
      <w:lang w:val="en-GB"/>
    </w:rPr>
  </w:style>
  <w:style w:type="paragraph" w:styleId="Revision">
    <w:name w:val="Revision"/>
    <w:hidden/>
    <w:uiPriority w:val="99"/>
    <w:semiHidden/>
    <w:qFormat/>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link w:val="TAHCar"/>
    <w:qFormat/>
    <w:rsid w:val="003B21D6"/>
    <w:rPr>
      <w:b/>
    </w:rPr>
  </w:style>
  <w:style w:type="paragraph" w:customStyle="1" w:styleId="TAC">
    <w:name w:val="TAC"/>
    <w:basedOn w:val="Normal"/>
    <w:link w:val="TACChar"/>
    <w:qFormat/>
    <w:rsid w:val="003B21D6"/>
    <w:pPr>
      <w:keepNext/>
      <w:keepLines/>
      <w:spacing w:after="0"/>
      <w:jc w:val="center"/>
    </w:pPr>
    <w:rPr>
      <w:rFonts w:ascii="Arial" w:hAnsi="Arial"/>
      <w:sz w:val="18"/>
    </w:rPr>
  </w:style>
  <w:style w:type="paragraph" w:customStyle="1" w:styleId="TH">
    <w:name w:val="TH"/>
    <w:basedOn w:val="Normal"/>
    <w:link w:val="THChar"/>
    <w:qFormat/>
    <w:rsid w:val="003B21D6"/>
    <w:pPr>
      <w:keepNext/>
      <w:keepLines/>
      <w:spacing w:before="60"/>
      <w:jc w:val="center"/>
    </w:pPr>
    <w:rPr>
      <w:rFonts w:ascii="Arial" w:hAnsi="Arial"/>
      <w: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paragraph" w:customStyle="1" w:styleId="B10">
    <w:name w:val="B1"/>
    <w:basedOn w:val="List"/>
    <w:link w:val="B1Char1"/>
    <w:qFormat/>
    <w:rsid w:val="00320C28"/>
    <w:pPr>
      <w:overflowPunct w:val="0"/>
      <w:autoSpaceDE w:val="0"/>
      <w:autoSpaceDN w:val="0"/>
      <w:adjustRightInd w:val="0"/>
      <w:ind w:left="568" w:hanging="284"/>
      <w:contextualSpacing w:val="0"/>
      <w:textAlignment w:val="baseline"/>
    </w:pPr>
    <w:rPr>
      <w:rFonts w:eastAsia="SimSun"/>
      <w:lang w:eastAsia="en-GB"/>
    </w:rPr>
  </w:style>
  <w:style w:type="paragraph" w:customStyle="1" w:styleId="B20">
    <w:name w:val="B2"/>
    <w:basedOn w:val="List2"/>
    <w:link w:val="B2Char"/>
    <w:qFormat/>
    <w:rsid w:val="00320C28"/>
    <w:pPr>
      <w:overflowPunct w:val="0"/>
      <w:autoSpaceDE w:val="0"/>
      <w:autoSpaceDN w:val="0"/>
      <w:adjustRightInd w:val="0"/>
      <w:ind w:left="851" w:hanging="284"/>
      <w:contextualSpacing w:val="0"/>
      <w:textAlignment w:val="baseline"/>
    </w:pPr>
    <w:rPr>
      <w:rFonts w:eastAsia="SimSun"/>
      <w:lang w:eastAsia="en-GB"/>
    </w:rPr>
  </w:style>
  <w:style w:type="character" w:customStyle="1" w:styleId="B1Char1">
    <w:name w:val="B1 Char1"/>
    <w:link w:val="B10"/>
    <w:qFormat/>
    <w:locked/>
    <w:rsid w:val="00320C28"/>
    <w:rPr>
      <w:rFonts w:ascii="Times New Roman" w:eastAsia="SimSun" w:hAnsi="Times New Roman" w:cs="Times New Roman"/>
      <w:sz w:val="20"/>
      <w:szCs w:val="20"/>
      <w:lang w:val="en-GB" w:eastAsia="en-GB"/>
    </w:rPr>
  </w:style>
  <w:style w:type="paragraph" w:styleId="List">
    <w:name w:val="List"/>
    <w:basedOn w:val="Normal"/>
    <w:link w:val="ListChar"/>
    <w:unhideWhenUsed/>
    <w:qFormat/>
    <w:rsid w:val="00320C28"/>
    <w:pPr>
      <w:ind w:left="283" w:hanging="283"/>
      <w:contextualSpacing/>
    </w:pPr>
  </w:style>
  <w:style w:type="paragraph" w:styleId="List2">
    <w:name w:val="List 2"/>
    <w:basedOn w:val="Normal"/>
    <w:link w:val="List2Char"/>
    <w:unhideWhenUsed/>
    <w:qFormat/>
    <w:rsid w:val="00320C28"/>
    <w:pPr>
      <w:ind w:left="566" w:hanging="283"/>
      <w:contextualSpacing/>
    </w:p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7084"/>
    <w:rPr>
      <w:rFonts w:asciiTheme="majorHAnsi" w:eastAsiaTheme="majorEastAsia" w:hAnsiTheme="majorHAnsi" w:cstheme="majorBidi"/>
      <w:i/>
      <w:iCs/>
      <w:color w:val="2F5496" w:themeColor="accent1" w:themeShade="BF"/>
      <w:sz w:val="20"/>
      <w:szCs w:val="20"/>
      <w:lang w:val="en-GB"/>
    </w:rPr>
  </w:style>
  <w:style w:type="character" w:customStyle="1" w:styleId="ui-provider">
    <w:name w:val="ui-provider"/>
    <w:basedOn w:val="DefaultParagraphFont"/>
    <w:rsid w:val="00FF7084"/>
  </w:style>
  <w:style w:type="paragraph" w:styleId="TOC2">
    <w:name w:val="toc 2"/>
    <w:basedOn w:val="TOC1"/>
    <w:uiPriority w:val="39"/>
    <w:qFormat/>
    <w:rsid w:val="007633A9"/>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qFormat/>
    <w:rsid w:val="007633A9"/>
    <w:pPr>
      <w:spacing w:after="100"/>
    </w:pPr>
  </w:style>
  <w:style w:type="paragraph" w:styleId="TOC4">
    <w:name w:val="toc 4"/>
    <w:basedOn w:val="Normal"/>
    <w:next w:val="Normal"/>
    <w:autoRedefine/>
    <w:uiPriority w:val="39"/>
    <w:unhideWhenUsed/>
    <w:qFormat/>
    <w:rsid w:val="007633A9"/>
    <w:pPr>
      <w:spacing w:after="100"/>
      <w:ind w:left="600"/>
    </w:pPr>
  </w:style>
  <w:style w:type="paragraph" w:styleId="TOC3">
    <w:name w:val="toc 3"/>
    <w:basedOn w:val="Normal"/>
    <w:next w:val="Normal"/>
    <w:autoRedefine/>
    <w:uiPriority w:val="39"/>
    <w:unhideWhenUsed/>
    <w:qFormat/>
    <w:rsid w:val="007633A9"/>
    <w:pPr>
      <w:spacing w:after="100"/>
    </w:pPr>
  </w:style>
  <w:style w:type="paragraph" w:styleId="TOC5">
    <w:name w:val="toc 5"/>
    <w:basedOn w:val="Normal"/>
    <w:next w:val="Normal"/>
    <w:autoRedefine/>
    <w:uiPriority w:val="39"/>
    <w:unhideWhenUsed/>
    <w:qFormat/>
    <w:rsid w:val="009A2DB1"/>
    <w:pPr>
      <w:spacing w:after="100"/>
      <w:ind w:left="800"/>
    </w:pPr>
  </w:style>
  <w:style w:type="paragraph" w:styleId="TOC6">
    <w:name w:val="toc 6"/>
    <w:basedOn w:val="Normal"/>
    <w:next w:val="Normal"/>
    <w:autoRedefine/>
    <w:uiPriority w:val="39"/>
    <w:unhideWhenUsed/>
    <w:qFormat/>
    <w:rsid w:val="009A2DB1"/>
    <w:pPr>
      <w:spacing w:after="100"/>
      <w:ind w:left="100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9A2DB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9A2DB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9A2DB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9A2DB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9A2DB1"/>
    <w:rPr>
      <w:rFonts w:ascii="Arial" w:eastAsia="SimSun" w:hAnsi="Arial" w:cs="Times New Roman"/>
      <w:sz w:val="36"/>
      <w:szCs w:val="20"/>
      <w:lang w:val="en-GB"/>
    </w:rPr>
  </w:style>
  <w:style w:type="paragraph" w:styleId="TOC8">
    <w:name w:val="toc 8"/>
    <w:basedOn w:val="TOC1"/>
    <w:uiPriority w:val="39"/>
    <w:qFormat/>
    <w:rsid w:val="009A2DB1"/>
    <w:pPr>
      <w:keepNext/>
      <w:keepLines/>
      <w:widowControl w:val="0"/>
      <w:tabs>
        <w:tab w:val="right" w:leader="dot" w:pos="9639"/>
      </w:tabs>
      <w:spacing w:before="180" w:after="0"/>
      <w:ind w:left="2693" w:right="425" w:hanging="2693"/>
    </w:pPr>
    <w:rPr>
      <w:rFonts w:eastAsia="SimSun"/>
      <w:b/>
      <w:noProof/>
      <w:sz w:val="22"/>
    </w:rPr>
  </w:style>
  <w:style w:type="paragraph" w:customStyle="1" w:styleId="ZT">
    <w:name w:val="ZT"/>
    <w:qFormat/>
    <w:rsid w:val="009A2DB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Index2">
    <w:name w:val="index 2"/>
    <w:basedOn w:val="Index1"/>
    <w:qFormat/>
    <w:rsid w:val="009A2DB1"/>
    <w:pPr>
      <w:ind w:left="284"/>
    </w:pPr>
  </w:style>
  <w:style w:type="paragraph" w:styleId="Index1">
    <w:name w:val="index 1"/>
    <w:basedOn w:val="Normal"/>
    <w:qFormat/>
    <w:rsid w:val="009A2DB1"/>
    <w:pPr>
      <w:keepLines/>
      <w:spacing w:after="0"/>
    </w:pPr>
    <w:rPr>
      <w:rFonts w:eastAsia="SimSun"/>
    </w:rPr>
  </w:style>
  <w:style w:type="paragraph" w:customStyle="1" w:styleId="ZH">
    <w:name w:val="ZH"/>
    <w:qFormat/>
    <w:rsid w:val="009A2DB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9A2DB1"/>
    <w:pPr>
      <w:outlineLvl w:val="9"/>
    </w:pPr>
    <w:rPr>
      <w:rFonts w:eastAsia="SimSun"/>
    </w:rPr>
  </w:style>
  <w:style w:type="paragraph" w:styleId="ListNumber2">
    <w:name w:val="List Number 2"/>
    <w:basedOn w:val="ListNumber"/>
    <w:qFormat/>
    <w:rsid w:val="009A2DB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A2D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A2DB1"/>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2DB1"/>
    <w:rPr>
      <w:rFonts w:ascii="Times New Roman" w:eastAsia="SimSun" w:hAnsi="Times New Roman" w:cs="Times New Roman"/>
      <w:sz w:val="16"/>
      <w:szCs w:val="20"/>
      <w:lang w:val="en-GB"/>
    </w:rPr>
  </w:style>
  <w:style w:type="paragraph" w:customStyle="1" w:styleId="NO">
    <w:name w:val="NO"/>
    <w:basedOn w:val="Normal"/>
    <w:link w:val="NOChar"/>
    <w:qFormat/>
    <w:rsid w:val="009A2DB1"/>
    <w:pPr>
      <w:keepLines/>
      <w:ind w:left="1135" w:hanging="851"/>
    </w:pPr>
    <w:rPr>
      <w:rFonts w:eastAsia="SimSun"/>
    </w:rPr>
  </w:style>
  <w:style w:type="paragraph" w:styleId="TOC9">
    <w:name w:val="toc 9"/>
    <w:basedOn w:val="TOC8"/>
    <w:uiPriority w:val="39"/>
    <w:qFormat/>
    <w:rsid w:val="009A2DB1"/>
    <w:pPr>
      <w:ind w:left="1418" w:hanging="1418"/>
    </w:pPr>
  </w:style>
  <w:style w:type="paragraph" w:customStyle="1" w:styleId="EX">
    <w:name w:val="EX"/>
    <w:basedOn w:val="Normal"/>
    <w:link w:val="EXChar"/>
    <w:qFormat/>
    <w:rsid w:val="009A2DB1"/>
    <w:pPr>
      <w:keepLines/>
      <w:ind w:left="1702" w:hanging="1418"/>
    </w:pPr>
    <w:rPr>
      <w:rFonts w:eastAsia="SimSun"/>
    </w:rPr>
  </w:style>
  <w:style w:type="paragraph" w:customStyle="1" w:styleId="FP">
    <w:name w:val="FP"/>
    <w:basedOn w:val="Normal"/>
    <w:qFormat/>
    <w:rsid w:val="009A2DB1"/>
    <w:pPr>
      <w:spacing w:after="0"/>
    </w:pPr>
    <w:rPr>
      <w:rFonts w:eastAsia="SimSun"/>
    </w:rPr>
  </w:style>
  <w:style w:type="paragraph" w:customStyle="1" w:styleId="LD">
    <w:name w:val="LD"/>
    <w:qFormat/>
    <w:rsid w:val="009A2DB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9A2DB1"/>
    <w:pPr>
      <w:spacing w:after="0"/>
    </w:pPr>
  </w:style>
  <w:style w:type="paragraph" w:customStyle="1" w:styleId="EW">
    <w:name w:val="EW"/>
    <w:basedOn w:val="EX"/>
    <w:qFormat/>
    <w:rsid w:val="009A2DB1"/>
    <w:pPr>
      <w:spacing w:after="0"/>
    </w:pPr>
  </w:style>
  <w:style w:type="paragraph" w:styleId="TOC7">
    <w:name w:val="toc 7"/>
    <w:basedOn w:val="TOC6"/>
    <w:next w:val="Normal"/>
    <w:uiPriority w:val="39"/>
    <w:qFormat/>
    <w:rsid w:val="009A2DB1"/>
    <w:pPr>
      <w:keepLines/>
      <w:widowControl w:val="0"/>
      <w:tabs>
        <w:tab w:val="right" w:leader="dot" w:pos="9639"/>
      </w:tabs>
      <w:spacing w:after="0"/>
      <w:ind w:left="2268" w:right="425" w:hanging="2268"/>
    </w:pPr>
    <w:rPr>
      <w:rFonts w:eastAsia="SimSun"/>
      <w:noProof/>
    </w:rPr>
  </w:style>
  <w:style w:type="paragraph" w:styleId="ListBullet2">
    <w:name w:val="List Bullet 2"/>
    <w:basedOn w:val="ListBullet"/>
    <w:link w:val="ListBullet2Char"/>
    <w:qFormat/>
    <w:rsid w:val="009A2DB1"/>
    <w:pPr>
      <w:ind w:left="851"/>
    </w:pPr>
  </w:style>
  <w:style w:type="paragraph" w:styleId="ListBullet3">
    <w:name w:val="List Bullet 3"/>
    <w:basedOn w:val="ListBullet2"/>
    <w:link w:val="ListBullet3Char"/>
    <w:qFormat/>
    <w:rsid w:val="009A2DB1"/>
    <w:pPr>
      <w:ind w:left="1135"/>
    </w:pPr>
  </w:style>
  <w:style w:type="paragraph" w:styleId="ListNumber">
    <w:name w:val="List Number"/>
    <w:basedOn w:val="List"/>
    <w:qFormat/>
    <w:rsid w:val="009A2DB1"/>
    <w:pPr>
      <w:ind w:left="568" w:hanging="284"/>
      <w:contextualSpacing w:val="0"/>
    </w:pPr>
    <w:rPr>
      <w:rFonts w:eastAsia="SimSun"/>
    </w:rPr>
  </w:style>
  <w:style w:type="paragraph" w:customStyle="1" w:styleId="EQ">
    <w:name w:val="EQ"/>
    <w:basedOn w:val="Normal"/>
    <w:next w:val="Normal"/>
    <w:link w:val="EQChar"/>
    <w:qFormat/>
    <w:rsid w:val="009A2DB1"/>
    <w:pPr>
      <w:keepLines/>
      <w:tabs>
        <w:tab w:val="center" w:pos="4536"/>
        <w:tab w:val="right" w:pos="9072"/>
      </w:tabs>
    </w:pPr>
    <w:rPr>
      <w:rFonts w:eastAsia="SimSun"/>
      <w:noProof/>
    </w:rPr>
  </w:style>
  <w:style w:type="paragraph" w:customStyle="1" w:styleId="NF">
    <w:name w:val="NF"/>
    <w:basedOn w:val="NO"/>
    <w:qFormat/>
    <w:rsid w:val="009A2DB1"/>
    <w:pPr>
      <w:keepNext/>
      <w:spacing w:after="0"/>
    </w:pPr>
    <w:rPr>
      <w:rFonts w:ascii="Arial" w:hAnsi="Arial"/>
      <w:sz w:val="18"/>
    </w:rPr>
  </w:style>
  <w:style w:type="paragraph" w:customStyle="1" w:styleId="PL">
    <w:name w:val="PL"/>
    <w:link w:val="PLChar"/>
    <w:qFormat/>
    <w:rsid w:val="009A2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9A2DB1"/>
    <w:pPr>
      <w:jc w:val="right"/>
    </w:pPr>
  </w:style>
  <w:style w:type="paragraph" w:customStyle="1" w:styleId="H6">
    <w:name w:val="H6"/>
    <w:basedOn w:val="Heading5"/>
    <w:next w:val="Normal"/>
    <w:link w:val="H6Char"/>
    <w:qFormat/>
    <w:rsid w:val="009A2DB1"/>
    <w:pPr>
      <w:ind w:left="1985" w:hanging="1985"/>
      <w:outlineLvl w:val="9"/>
    </w:pPr>
    <w:rPr>
      <w:sz w:val="20"/>
    </w:rPr>
  </w:style>
  <w:style w:type="paragraph" w:customStyle="1" w:styleId="TAN">
    <w:name w:val="TAN"/>
    <w:basedOn w:val="TAL"/>
    <w:link w:val="TANChar"/>
    <w:qFormat/>
    <w:rsid w:val="009A2DB1"/>
    <w:pPr>
      <w:ind w:left="851" w:hanging="851"/>
    </w:pPr>
  </w:style>
  <w:style w:type="paragraph" w:customStyle="1" w:styleId="TAL">
    <w:name w:val="TAL"/>
    <w:basedOn w:val="Normal"/>
    <w:link w:val="TALCar"/>
    <w:qFormat/>
    <w:rsid w:val="009A2DB1"/>
    <w:pPr>
      <w:keepNext/>
      <w:keepLines/>
      <w:spacing w:after="0"/>
    </w:pPr>
    <w:rPr>
      <w:rFonts w:ascii="Arial" w:eastAsia="SimSun" w:hAnsi="Arial"/>
      <w:sz w:val="18"/>
    </w:rPr>
  </w:style>
  <w:style w:type="paragraph" w:customStyle="1" w:styleId="ZA">
    <w:name w:val="ZA"/>
    <w:qFormat/>
    <w:rsid w:val="009A2DB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9A2DB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9A2DB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9A2DB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9A2DB1"/>
    <w:pPr>
      <w:framePr w:wrap="notBeside" w:y="16161"/>
    </w:pPr>
  </w:style>
  <w:style w:type="character" w:customStyle="1" w:styleId="ZGSM">
    <w:name w:val="ZGSM"/>
    <w:qFormat/>
    <w:rsid w:val="009A2DB1"/>
  </w:style>
  <w:style w:type="paragraph" w:customStyle="1" w:styleId="ZG">
    <w:name w:val="ZG"/>
    <w:qFormat/>
    <w:rsid w:val="009A2DB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9A2DB1"/>
    <w:pPr>
      <w:ind w:left="1135" w:hanging="284"/>
      <w:contextualSpacing w:val="0"/>
    </w:pPr>
    <w:rPr>
      <w:rFonts w:eastAsia="SimSun"/>
    </w:rPr>
  </w:style>
  <w:style w:type="paragraph" w:styleId="List4">
    <w:name w:val="List 4"/>
    <w:basedOn w:val="List3"/>
    <w:qFormat/>
    <w:rsid w:val="009A2DB1"/>
    <w:pPr>
      <w:ind w:left="1418"/>
    </w:pPr>
  </w:style>
  <w:style w:type="paragraph" w:styleId="List5">
    <w:name w:val="List 5"/>
    <w:basedOn w:val="List4"/>
    <w:qFormat/>
    <w:rsid w:val="009A2DB1"/>
    <w:pPr>
      <w:ind w:left="1702"/>
    </w:pPr>
  </w:style>
  <w:style w:type="paragraph" w:customStyle="1" w:styleId="EditorsNote">
    <w:name w:val="Editor's Note"/>
    <w:aliases w:val="EN"/>
    <w:basedOn w:val="NO"/>
    <w:link w:val="EditorsNoteCarCar"/>
    <w:qFormat/>
    <w:rsid w:val="009A2DB1"/>
    <w:rPr>
      <w:color w:val="FF0000"/>
    </w:rPr>
  </w:style>
  <w:style w:type="paragraph" w:styleId="ListBullet">
    <w:name w:val="List Bullet"/>
    <w:basedOn w:val="List"/>
    <w:link w:val="ListBulletChar"/>
    <w:qFormat/>
    <w:rsid w:val="009A2DB1"/>
    <w:pPr>
      <w:ind w:left="568" w:hanging="284"/>
      <w:contextualSpacing w:val="0"/>
    </w:pPr>
    <w:rPr>
      <w:rFonts w:eastAsia="SimSun"/>
    </w:rPr>
  </w:style>
  <w:style w:type="paragraph" w:styleId="ListBullet4">
    <w:name w:val="List Bullet 4"/>
    <w:basedOn w:val="ListBullet3"/>
    <w:qFormat/>
    <w:rsid w:val="009A2DB1"/>
    <w:pPr>
      <w:ind w:left="1418"/>
    </w:pPr>
  </w:style>
  <w:style w:type="paragraph" w:styleId="ListBullet5">
    <w:name w:val="List Bullet 5"/>
    <w:basedOn w:val="ListBullet4"/>
    <w:qFormat/>
    <w:rsid w:val="009A2DB1"/>
    <w:pPr>
      <w:ind w:left="1702"/>
    </w:pPr>
  </w:style>
  <w:style w:type="paragraph" w:customStyle="1" w:styleId="B30">
    <w:name w:val="B3"/>
    <w:basedOn w:val="List3"/>
    <w:link w:val="B3Char"/>
    <w:qFormat/>
    <w:rsid w:val="009A2DB1"/>
  </w:style>
  <w:style w:type="paragraph" w:customStyle="1" w:styleId="B4">
    <w:name w:val="B4"/>
    <w:basedOn w:val="List4"/>
    <w:link w:val="B4Char"/>
    <w:qFormat/>
    <w:rsid w:val="009A2DB1"/>
  </w:style>
  <w:style w:type="paragraph" w:customStyle="1" w:styleId="B5">
    <w:name w:val="B5"/>
    <w:basedOn w:val="List5"/>
    <w:link w:val="B5Char"/>
    <w:qFormat/>
    <w:rsid w:val="009A2DB1"/>
  </w:style>
  <w:style w:type="paragraph" w:customStyle="1" w:styleId="ZTD">
    <w:name w:val="ZTD"/>
    <w:basedOn w:val="ZB"/>
    <w:qFormat/>
    <w:rsid w:val="009A2DB1"/>
    <w:pPr>
      <w:framePr w:hRule="auto" w:wrap="notBeside" w:y="852"/>
    </w:pPr>
    <w:rPr>
      <w:i w:val="0"/>
      <w:sz w:val="40"/>
    </w:rPr>
  </w:style>
  <w:style w:type="paragraph" w:customStyle="1" w:styleId="CRCoverPage">
    <w:name w:val="CR Cover Page"/>
    <w:link w:val="CRCoverPageChar"/>
    <w:qFormat/>
    <w:rsid w:val="009A2DB1"/>
    <w:pPr>
      <w:spacing w:after="120" w:line="240" w:lineRule="auto"/>
    </w:pPr>
    <w:rPr>
      <w:rFonts w:ascii="Arial" w:eastAsia="SimSun" w:hAnsi="Arial" w:cs="Times New Roman"/>
      <w:sz w:val="20"/>
      <w:szCs w:val="20"/>
      <w:lang w:val="en-GB"/>
    </w:rPr>
  </w:style>
  <w:style w:type="paragraph" w:customStyle="1" w:styleId="tdoc-header">
    <w:name w:val="tdoc-header"/>
    <w:qFormat/>
    <w:rsid w:val="009A2DB1"/>
    <w:pPr>
      <w:spacing w:after="0" w:line="240" w:lineRule="auto"/>
    </w:pPr>
    <w:rPr>
      <w:rFonts w:ascii="Arial" w:eastAsia="SimSun" w:hAnsi="Arial" w:cs="Times New Roman"/>
      <w:noProof/>
      <w:sz w:val="24"/>
      <w:szCs w:val="20"/>
      <w:lang w:val="en-GB"/>
    </w:rPr>
  </w:style>
  <w:style w:type="character" w:styleId="Hyperlink">
    <w:name w:val="Hyperlink"/>
    <w:qFormat/>
    <w:rsid w:val="009A2DB1"/>
    <w:rPr>
      <w:color w:val="0000FF"/>
      <w:u w:val="single"/>
    </w:rPr>
  </w:style>
  <w:style w:type="character" w:styleId="FollowedHyperlink">
    <w:name w:val="FollowedHyperlink"/>
    <w:qFormat/>
    <w:rsid w:val="009A2DB1"/>
    <w:rPr>
      <w:color w:val="800080"/>
      <w:u w:val="single"/>
    </w:rPr>
  </w:style>
  <w:style w:type="paragraph" w:styleId="DocumentMap">
    <w:name w:val="Document Map"/>
    <w:basedOn w:val="Normal"/>
    <w:link w:val="DocumentMapChar"/>
    <w:qFormat/>
    <w:rsid w:val="009A2DB1"/>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9A2DB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9A2DB1"/>
    <w:rPr>
      <w:color w:val="808080"/>
      <w:shd w:val="clear" w:color="auto" w:fill="E6E6E6"/>
    </w:rPr>
  </w:style>
  <w:style w:type="paragraph" w:customStyle="1" w:styleId="TAJ">
    <w:name w:val="TAJ"/>
    <w:basedOn w:val="Normal"/>
    <w:qFormat/>
    <w:rsid w:val="009A2D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A2DB1"/>
    <w:pPr>
      <w:numPr>
        <w:numId w:val="17"/>
      </w:numPr>
      <w:tabs>
        <w:tab w:val="clear" w:pos="737"/>
      </w:tabs>
      <w:ind w:left="567" w:hanging="283"/>
    </w:pPr>
    <w:rPr>
      <w:lang w:eastAsia="en-US"/>
    </w:rPr>
  </w:style>
  <w:style w:type="character" w:customStyle="1" w:styleId="TACChar">
    <w:name w:val="TAC Char"/>
    <w:link w:val="TAC"/>
    <w:qFormat/>
    <w:rsid w:val="009A2DB1"/>
    <w:rPr>
      <w:rFonts w:ascii="Arial" w:eastAsia="Times New Roman" w:hAnsi="Arial" w:cs="Times New Roman"/>
      <w:sz w:val="18"/>
      <w:szCs w:val="20"/>
      <w:lang w:val="en-GB"/>
    </w:rPr>
  </w:style>
  <w:style w:type="character" w:customStyle="1" w:styleId="THChar">
    <w:name w:val="TH Char"/>
    <w:link w:val="TH"/>
    <w:qFormat/>
    <w:rsid w:val="009A2DB1"/>
    <w:rPr>
      <w:rFonts w:ascii="Arial" w:eastAsia="Times New Roman" w:hAnsi="Arial" w:cs="Times New Roman"/>
      <w:b/>
      <w:sz w:val="20"/>
      <w:szCs w:val="20"/>
      <w:lang w:val="en-GB"/>
    </w:rPr>
  </w:style>
  <w:style w:type="character" w:customStyle="1" w:styleId="TAHCar">
    <w:name w:val="TAH Car"/>
    <w:link w:val="TAH"/>
    <w:qFormat/>
    <w:rsid w:val="009A2DB1"/>
    <w:rPr>
      <w:rFonts w:ascii="Arial" w:eastAsia="Times New Roman" w:hAnsi="Arial" w:cs="Times New Roman"/>
      <w:b/>
      <w:sz w:val="18"/>
      <w:szCs w:val="20"/>
      <w:lang w:val="en-GB"/>
    </w:rPr>
  </w:style>
  <w:style w:type="character" w:customStyle="1" w:styleId="NOChar">
    <w:name w:val="NO Char"/>
    <w:link w:val="NO"/>
    <w:qFormat/>
    <w:rsid w:val="009A2DB1"/>
    <w:rPr>
      <w:rFonts w:ascii="Times New Roman" w:eastAsia="SimSun" w:hAnsi="Times New Roman" w:cs="Times New Roman"/>
      <w:sz w:val="20"/>
      <w:szCs w:val="20"/>
      <w:lang w:val="en-GB"/>
    </w:rPr>
  </w:style>
  <w:style w:type="character" w:customStyle="1" w:styleId="TANChar">
    <w:name w:val="TAN Char"/>
    <w:link w:val="TAN"/>
    <w:qFormat/>
    <w:rsid w:val="009A2DB1"/>
    <w:rPr>
      <w:rFonts w:ascii="Arial" w:eastAsia="SimSun" w:hAnsi="Arial" w:cs="Times New Roman"/>
      <w:sz w:val="18"/>
      <w:szCs w:val="20"/>
      <w:lang w:val="en-GB"/>
    </w:rPr>
  </w:style>
  <w:style w:type="character" w:customStyle="1" w:styleId="B1Char">
    <w:name w:val="B1 Char"/>
    <w:qFormat/>
    <w:locked/>
    <w:rsid w:val="009A2DB1"/>
    <w:rPr>
      <w:rFonts w:ascii="Times New Roman" w:hAnsi="Times New Roman"/>
      <w:lang w:val="en-GB"/>
    </w:rPr>
  </w:style>
  <w:style w:type="character" w:customStyle="1" w:styleId="B2Char">
    <w:name w:val="B2 Char"/>
    <w:link w:val="B20"/>
    <w:qFormat/>
    <w:locked/>
    <w:rsid w:val="009A2DB1"/>
    <w:rPr>
      <w:rFonts w:ascii="Times New Roman" w:eastAsia="SimSun" w:hAnsi="Times New Roman" w:cs="Times New Roman"/>
      <w:sz w:val="20"/>
      <w:szCs w:val="20"/>
      <w:lang w:val="en-GB" w:eastAsia="en-GB"/>
    </w:rPr>
  </w:style>
  <w:style w:type="character" w:customStyle="1" w:styleId="TALCar">
    <w:name w:val="TAL Car"/>
    <w:link w:val="TAL"/>
    <w:qFormat/>
    <w:rsid w:val="009A2DB1"/>
    <w:rPr>
      <w:rFonts w:ascii="Arial" w:eastAsia="SimSun" w:hAnsi="Arial" w:cs="Times New Roman"/>
      <w:sz w:val="18"/>
      <w:szCs w:val="20"/>
      <w:lang w:val="en-GB"/>
    </w:rPr>
  </w:style>
  <w:style w:type="paragraph" w:customStyle="1" w:styleId="a1">
    <w:name w:val="样式 页眉"/>
    <w:basedOn w:val="Header"/>
    <w:link w:val="Char"/>
    <w:qFormat/>
    <w:rsid w:val="009A2DB1"/>
    <w:rPr>
      <w:rFonts w:eastAsia="Arial"/>
      <w:bCs/>
      <w:sz w:val="22"/>
      <w:lang w:eastAsia="en-US"/>
    </w:rPr>
  </w:style>
  <w:style w:type="character" w:customStyle="1" w:styleId="TALChar">
    <w:name w:val="TAL Char"/>
    <w:qFormat/>
    <w:locked/>
    <w:rsid w:val="009A2DB1"/>
    <w:rPr>
      <w:rFonts w:ascii="Arial" w:hAnsi="Arial" w:cs="Arial"/>
      <w:sz w:val="18"/>
      <w:lang w:val="en-GB"/>
    </w:rPr>
  </w:style>
  <w:style w:type="paragraph" w:customStyle="1" w:styleId="TableText">
    <w:name w:val="TableText"/>
    <w:basedOn w:val="BodyTextIndent"/>
    <w:qFormat/>
    <w:rsid w:val="009A2DB1"/>
    <w:pPr>
      <w:keepNext/>
      <w:keepLines/>
      <w:snapToGrid w:val="0"/>
      <w:spacing w:after="180"/>
      <w:ind w:left="0"/>
      <w:jc w:val="center"/>
    </w:pPr>
    <w:rPr>
      <w:kern w:val="2"/>
    </w:rPr>
  </w:style>
  <w:style w:type="paragraph" w:styleId="BodyTextIndent">
    <w:name w:val="Body Text Indent"/>
    <w:basedOn w:val="Normal"/>
    <w:link w:val="BodyTextIndentChar"/>
    <w:qFormat/>
    <w:rsid w:val="009A2D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A2DB1"/>
    <w:rPr>
      <w:rFonts w:ascii="Times New Roman" w:eastAsia="SimSun" w:hAnsi="Times New Roman" w:cs="Times New Roman"/>
      <w:sz w:val="20"/>
      <w:szCs w:val="20"/>
      <w:lang w:val="en-GB"/>
    </w:rPr>
  </w:style>
  <w:style w:type="character" w:customStyle="1" w:styleId="EXChar">
    <w:name w:val="EX Char"/>
    <w:link w:val="EX"/>
    <w:qFormat/>
    <w:locked/>
    <w:rsid w:val="009A2DB1"/>
    <w:rPr>
      <w:rFonts w:ascii="Times New Roman" w:eastAsia="SimSun" w:hAnsi="Times New Roman" w:cs="Times New Roman"/>
      <w:sz w:val="20"/>
      <w:szCs w:val="20"/>
      <w:lang w:val="en-GB"/>
    </w:rPr>
  </w:style>
  <w:style w:type="paragraph" w:customStyle="1" w:styleId="B2">
    <w:name w:val="B2+"/>
    <w:basedOn w:val="B20"/>
    <w:qFormat/>
    <w:rsid w:val="009A2DB1"/>
    <w:pPr>
      <w:numPr>
        <w:numId w:val="18"/>
      </w:numPr>
      <w:tabs>
        <w:tab w:val="clear" w:pos="1191"/>
        <w:tab w:val="left" w:pos="720"/>
      </w:tabs>
      <w:ind w:left="720" w:hanging="360"/>
    </w:pPr>
    <w:rPr>
      <w:lang w:eastAsia="en-US"/>
    </w:rPr>
  </w:style>
  <w:style w:type="paragraph" w:customStyle="1" w:styleId="B3">
    <w:name w:val="B3+"/>
    <w:basedOn w:val="B30"/>
    <w:qFormat/>
    <w:rsid w:val="009A2DB1"/>
    <w:pPr>
      <w:numPr>
        <w:numId w:val="1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9A2DB1"/>
    <w:pPr>
      <w:numPr>
        <w:numId w:val="20"/>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A2DB1"/>
    <w:pPr>
      <w:numPr>
        <w:numId w:val="21"/>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9A2D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A2DB1"/>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A2DB1"/>
    <w:pPr>
      <w:keepNext/>
      <w:keepLines/>
      <w:numPr>
        <w:numId w:val="23"/>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A2DB1"/>
    <w:rPr>
      <w:i/>
      <w:color w:val="0000FF"/>
    </w:rPr>
  </w:style>
  <w:style w:type="character" w:customStyle="1" w:styleId="fontstyle01">
    <w:name w:val="fontstyle01"/>
    <w:qFormat/>
    <w:rsid w:val="009A2DB1"/>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A2DB1"/>
    <w:rPr>
      <w:rFonts w:ascii="Times New Roman" w:eastAsia="SimSun" w:hAnsi="Times New Roman" w:cs="Times New Roman"/>
      <w:noProof/>
      <w:sz w:val="20"/>
      <w:szCs w:val="20"/>
      <w:lang w:val="en-GB"/>
    </w:rPr>
  </w:style>
  <w:style w:type="paragraph" w:customStyle="1" w:styleId="Default">
    <w:name w:val="Default"/>
    <w:qFormat/>
    <w:rsid w:val="009A2DB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CRCoverPageChar">
    <w:name w:val="CR Cover Page Char"/>
    <w:link w:val="CRCoverPage"/>
    <w:qFormat/>
    <w:rsid w:val="009A2DB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A2DB1"/>
    <w:rPr>
      <w:rFonts w:ascii="Arial" w:hAnsi="Arial"/>
      <w:sz w:val="36"/>
      <w:lang w:val="en-GB"/>
    </w:rPr>
  </w:style>
  <w:style w:type="character" w:customStyle="1" w:styleId="H6Char">
    <w:name w:val="H6 Char"/>
    <w:link w:val="H6"/>
    <w:qFormat/>
    <w:rsid w:val="009A2DB1"/>
    <w:rPr>
      <w:rFonts w:ascii="Arial" w:eastAsia="SimSun" w:hAnsi="Arial" w:cs="Times New Roman"/>
      <w:sz w:val="20"/>
      <w:szCs w:val="20"/>
      <w:lang w:val="en-GB"/>
    </w:rPr>
  </w:style>
  <w:style w:type="paragraph" w:styleId="IndexHeading">
    <w:name w:val="index heading"/>
    <w:basedOn w:val="Normal"/>
    <w:next w:val="Normal"/>
    <w:qFormat/>
    <w:rsid w:val="009A2D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A2D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A2DB1"/>
    <w:rPr>
      <w:rFonts w:ascii="Courier New" w:eastAsia="MS Mincho"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A2DB1"/>
    <w:rPr>
      <w:rFonts w:ascii="Times New Roman" w:eastAsia="MS Mincho" w:hAnsi="Times New Roman"/>
      <w:lang w:val="en-GB" w:eastAsia="ja-JP"/>
    </w:rPr>
  </w:style>
  <w:style w:type="paragraph" w:styleId="BodyText2">
    <w:name w:val="Body Text 2"/>
    <w:basedOn w:val="Normal"/>
    <w:link w:val="BodyText2Char"/>
    <w:qFormat/>
    <w:rsid w:val="009A2D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A2DB1"/>
    <w:rPr>
      <w:rFonts w:ascii="Times New Roman" w:eastAsia="MS Mincho" w:hAnsi="Times New Roman" w:cs="Times New Roman"/>
      <w:i/>
      <w:sz w:val="20"/>
      <w:szCs w:val="20"/>
      <w:lang w:val="en-GB"/>
    </w:rPr>
  </w:style>
  <w:style w:type="paragraph" w:styleId="BodyText3">
    <w:name w:val="Body Text 3"/>
    <w:basedOn w:val="Normal"/>
    <w:link w:val="BodyText3Char"/>
    <w:qFormat/>
    <w:rsid w:val="009A2D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A2DB1"/>
    <w:rPr>
      <w:rFonts w:ascii="Times New Roman" w:eastAsia="Osaka" w:hAnsi="Times New Roman" w:cs="Times New Roman"/>
      <w:color w:val="000000"/>
      <w:sz w:val="20"/>
      <w:szCs w:val="20"/>
      <w:lang w:val="en-GB"/>
    </w:rPr>
  </w:style>
  <w:style w:type="character" w:styleId="PageNumber">
    <w:name w:val="page number"/>
    <w:qFormat/>
    <w:rsid w:val="009A2DB1"/>
  </w:style>
  <w:style w:type="paragraph" w:customStyle="1" w:styleId="CharCharCharCharChar">
    <w:name w:val="Char Char Char Char Char"/>
    <w:semiHidden/>
    <w:qFormat/>
    <w:rsid w:val="009A2DB1"/>
    <w:pPr>
      <w:keepNext/>
      <w:numPr>
        <w:numId w:val="24"/>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9A2DB1"/>
    <w:rPr>
      <w:rFonts w:ascii="Arial" w:eastAsia="Arial" w:hAnsi="Arial" w:cs="Times New Roman"/>
      <w:b/>
      <w:bCs/>
      <w:noProof/>
      <w:szCs w:val="20"/>
      <w:lang w:val="en-GB"/>
    </w:rPr>
  </w:style>
  <w:style w:type="paragraph" w:customStyle="1" w:styleId="CharChar">
    <w:name w:val="Char Char"/>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9A2DB1"/>
    <w:rPr>
      <w:lang w:val="en-GB" w:eastAsia="ja-JP" w:bidi="ar-SA"/>
    </w:rPr>
  </w:style>
  <w:style w:type="paragraph" w:customStyle="1" w:styleId="1Char">
    <w:name w:val="(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A2DB1"/>
    <w:rPr>
      <w:rFonts w:eastAsia="MS Mincho"/>
      <w:lang w:val="en-GB" w:eastAsia="en-US" w:bidi="ar-SA"/>
    </w:rPr>
  </w:style>
  <w:style w:type="paragraph" w:customStyle="1" w:styleId="1CharChar">
    <w:name w:val="(文字) (文字)1 Char (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2D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A2D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2D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2DB1"/>
    <w:rPr>
      <w:rFonts w:ascii="Arial" w:hAnsi="Arial"/>
      <w:sz w:val="32"/>
      <w:lang w:val="en-GB" w:eastAsia="ja-JP" w:bidi="ar-SA"/>
    </w:rPr>
  </w:style>
  <w:style w:type="character" w:customStyle="1" w:styleId="CharChar4">
    <w:name w:val="Char Char4"/>
    <w:qFormat/>
    <w:rsid w:val="009A2DB1"/>
    <w:rPr>
      <w:rFonts w:ascii="Courier New" w:hAnsi="Courier New"/>
      <w:lang w:val="nb-NO" w:eastAsia="ja-JP" w:bidi="ar-SA"/>
    </w:rPr>
  </w:style>
  <w:style w:type="character" w:customStyle="1" w:styleId="AndreaLeonardi">
    <w:name w:val="Andrea Leonardi"/>
    <w:semiHidden/>
    <w:qFormat/>
    <w:rsid w:val="009A2DB1"/>
    <w:rPr>
      <w:rFonts w:ascii="Arial" w:hAnsi="Arial" w:cs="Arial"/>
      <w:color w:val="auto"/>
      <w:sz w:val="20"/>
      <w:szCs w:val="20"/>
    </w:rPr>
  </w:style>
  <w:style w:type="character" w:customStyle="1" w:styleId="msoins0">
    <w:name w:val="msoins"/>
    <w:basedOn w:val="DefaultParagraphFont"/>
    <w:qFormat/>
    <w:rsid w:val="009A2DB1"/>
  </w:style>
  <w:style w:type="character" w:customStyle="1" w:styleId="NOCharChar">
    <w:name w:val="NO Char Char"/>
    <w:qFormat/>
    <w:rsid w:val="009A2DB1"/>
    <w:rPr>
      <w:lang w:val="en-GB" w:eastAsia="en-US" w:bidi="ar-SA"/>
    </w:rPr>
  </w:style>
  <w:style w:type="character" w:customStyle="1" w:styleId="NOZchn">
    <w:name w:val="NO Zchn"/>
    <w:qFormat/>
    <w:rsid w:val="009A2DB1"/>
    <w:rPr>
      <w:lang w:val="en-GB" w:eastAsia="en-US" w:bidi="ar-SA"/>
    </w:rPr>
  </w:style>
  <w:style w:type="paragraph" w:customStyle="1" w:styleId="CharCharCharCharCharChar">
    <w:name w:val="Char Char Char Char Char Char"/>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A2DB1"/>
  </w:style>
  <w:style w:type="character" w:customStyle="1" w:styleId="T1Char1">
    <w:name w:val="T1 Char1"/>
    <w:aliases w:val="Header 6 Char Char1"/>
    <w:qFormat/>
    <w:rsid w:val="009A2D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2D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2DB1"/>
    <w:rPr>
      <w:rFonts w:ascii="Arial" w:eastAsia="MS Mincho" w:hAnsi="Arial"/>
      <w:sz w:val="22"/>
      <w:lang w:val="en-GB" w:eastAsia="en-US" w:bidi="ar-SA"/>
    </w:rPr>
  </w:style>
  <w:style w:type="paragraph" w:customStyle="1" w:styleId="CarCar">
    <w:name w:val="Car C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2DB1"/>
    <w:rPr>
      <w:rFonts w:ascii="Arial" w:hAnsi="Arial"/>
      <w:sz w:val="32"/>
      <w:lang w:val="en-GB" w:eastAsia="en-US" w:bidi="ar-SA"/>
    </w:rPr>
  </w:style>
  <w:style w:type="character" w:customStyle="1" w:styleId="TACCar">
    <w:name w:val="TAC Car"/>
    <w:qFormat/>
    <w:rsid w:val="009A2DB1"/>
    <w:rPr>
      <w:rFonts w:ascii="Arial" w:hAnsi="Arial"/>
      <w:sz w:val="18"/>
      <w:lang w:val="en-GB" w:eastAsia="ja-JP" w:bidi="ar-SA"/>
    </w:rPr>
  </w:style>
  <w:style w:type="paragraph" w:customStyle="1" w:styleId="ZchnZchn1">
    <w:name w:val="Zchn Zchn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9A2D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2DB1"/>
    <w:rPr>
      <w:rFonts w:ascii="Arial" w:hAnsi="Arial"/>
      <w:sz w:val="32"/>
      <w:lang w:val="en-GB" w:eastAsia="en-US" w:bidi="ar-SA"/>
    </w:rPr>
  </w:style>
  <w:style w:type="paragraph" w:customStyle="1" w:styleId="2">
    <w:name w:val="(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2D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2D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A2DB1"/>
    <w:rPr>
      <w:rFonts w:ascii="Arial" w:eastAsia="MS Mincho" w:hAnsi="Arial"/>
      <w:sz w:val="22"/>
      <w:lang w:val="en-GB" w:eastAsia="en-US" w:bidi="ar-SA"/>
    </w:rPr>
  </w:style>
  <w:style w:type="paragraph" w:customStyle="1" w:styleId="3">
    <w:name w:val="(文字) (文字)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9A2DB1"/>
  </w:style>
  <w:style w:type="paragraph" w:customStyle="1" w:styleId="10">
    <w:name w:val="(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9A2D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2DB1"/>
    <w:rPr>
      <w:rFonts w:ascii="Times New Roman" w:eastAsia="MS Mincho" w:hAnsi="Times New Roman" w:cs="Times New Roman"/>
      <w:sz w:val="20"/>
      <w:szCs w:val="20"/>
      <w:lang w:val="en-GB" w:eastAsia="en-GB"/>
    </w:rPr>
  </w:style>
  <w:style w:type="paragraph" w:styleId="NormalIndent">
    <w:name w:val="Normal Indent"/>
    <w:basedOn w:val="Normal"/>
    <w:qFormat/>
    <w:rsid w:val="009A2DB1"/>
    <w:pPr>
      <w:spacing w:after="0"/>
      <w:ind w:left="851"/>
    </w:pPr>
    <w:rPr>
      <w:rFonts w:eastAsia="MS Mincho"/>
      <w:lang w:val="it-IT" w:eastAsia="en-GB"/>
    </w:rPr>
  </w:style>
  <w:style w:type="paragraph" w:styleId="ListNumber5">
    <w:name w:val="List Number 5"/>
    <w:basedOn w:val="Normal"/>
    <w:qFormat/>
    <w:rsid w:val="009A2D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2DB1"/>
    <w:pPr>
      <w:numPr>
        <w:numId w:val="26"/>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A2DB1"/>
    <w:pPr>
      <w:numPr>
        <w:numId w:val="2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2DB1"/>
    <w:rPr>
      <w:rFonts w:ascii="Arial" w:hAnsi="Arial"/>
      <w:sz w:val="36"/>
      <w:lang w:val="en-GB" w:eastAsia="en-US" w:bidi="ar-SA"/>
    </w:rPr>
  </w:style>
  <w:style w:type="character" w:customStyle="1" w:styleId="CharChar7">
    <w:name w:val="Char Char7"/>
    <w:semiHidden/>
    <w:qFormat/>
    <w:rsid w:val="009A2DB1"/>
    <w:rPr>
      <w:rFonts w:ascii="Tahoma" w:hAnsi="Tahoma" w:cs="Tahoma"/>
      <w:shd w:val="clear" w:color="auto" w:fill="000080"/>
      <w:lang w:val="en-GB" w:eastAsia="en-US"/>
    </w:rPr>
  </w:style>
  <w:style w:type="character" w:customStyle="1" w:styleId="ZchnZchn5">
    <w:name w:val="Zchn Zchn5"/>
    <w:qFormat/>
    <w:rsid w:val="009A2DB1"/>
    <w:rPr>
      <w:rFonts w:ascii="Courier New" w:eastAsia="Batang" w:hAnsi="Courier New"/>
      <w:lang w:val="nb-NO" w:eastAsia="en-US" w:bidi="ar-SA"/>
    </w:rPr>
  </w:style>
  <w:style w:type="character" w:customStyle="1" w:styleId="CharChar10">
    <w:name w:val="Char Char10"/>
    <w:semiHidden/>
    <w:qFormat/>
    <w:rsid w:val="009A2DB1"/>
    <w:rPr>
      <w:rFonts w:ascii="Times New Roman" w:hAnsi="Times New Roman"/>
      <w:lang w:val="en-GB" w:eastAsia="en-US"/>
    </w:rPr>
  </w:style>
  <w:style w:type="character" w:customStyle="1" w:styleId="CharChar9">
    <w:name w:val="Char Char9"/>
    <w:semiHidden/>
    <w:qFormat/>
    <w:rsid w:val="009A2DB1"/>
    <w:rPr>
      <w:rFonts w:ascii="Tahoma" w:hAnsi="Tahoma" w:cs="Tahoma"/>
      <w:sz w:val="16"/>
      <w:szCs w:val="16"/>
      <w:lang w:val="en-GB" w:eastAsia="en-US"/>
    </w:rPr>
  </w:style>
  <w:style w:type="character" w:customStyle="1" w:styleId="CharChar8">
    <w:name w:val="Char Char8"/>
    <w:semiHidden/>
    <w:qFormat/>
    <w:rsid w:val="009A2DB1"/>
    <w:rPr>
      <w:rFonts w:ascii="Times New Roman" w:hAnsi="Times New Roman"/>
      <w:b/>
      <w:bCs/>
      <w:lang w:val="en-GB" w:eastAsia="en-US"/>
    </w:rPr>
  </w:style>
  <w:style w:type="paragraph" w:customStyle="1" w:styleId="a3">
    <w:name w:val="修订"/>
    <w:hidden/>
    <w:semiHidden/>
    <w:qFormat/>
    <w:rsid w:val="009A2DB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A2DB1"/>
    <w:pPr>
      <w:snapToGrid w:val="0"/>
    </w:pPr>
    <w:rPr>
      <w:rFonts w:eastAsia="SimSun"/>
    </w:rPr>
  </w:style>
  <w:style w:type="character" w:customStyle="1" w:styleId="EndnoteTextChar">
    <w:name w:val="Endnote Text Char"/>
    <w:basedOn w:val="DefaultParagraphFont"/>
    <w:link w:val="EndnoteText"/>
    <w:qFormat/>
    <w:rsid w:val="009A2DB1"/>
    <w:rPr>
      <w:rFonts w:ascii="Times New Roman" w:eastAsia="SimSun" w:hAnsi="Times New Roman" w:cs="Times New Roman"/>
      <w:sz w:val="20"/>
      <w:szCs w:val="20"/>
      <w:lang w:val="en-GB"/>
    </w:rPr>
  </w:style>
  <w:style w:type="character" w:styleId="EndnoteReference">
    <w:name w:val="endnote reference"/>
    <w:qFormat/>
    <w:rsid w:val="009A2DB1"/>
    <w:rPr>
      <w:vertAlign w:val="superscript"/>
    </w:rPr>
  </w:style>
  <w:style w:type="character" w:customStyle="1" w:styleId="btChar3">
    <w:name w:val="bt Char3"/>
    <w:aliases w:val="bt Car Char Char3"/>
    <w:qFormat/>
    <w:rsid w:val="009A2DB1"/>
    <w:rPr>
      <w:lang w:val="en-GB" w:eastAsia="ja-JP" w:bidi="ar-SA"/>
    </w:rPr>
  </w:style>
  <w:style w:type="paragraph" w:styleId="Title">
    <w:name w:val="Title"/>
    <w:basedOn w:val="Normal"/>
    <w:next w:val="Normal"/>
    <w:link w:val="TitleChar"/>
    <w:qFormat/>
    <w:rsid w:val="009A2D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A2DB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9A2DB1"/>
    <w:rPr>
      <w:rFonts w:ascii="Arial" w:hAnsi="Arial"/>
      <w:sz w:val="22"/>
      <w:lang w:val="en-GB" w:eastAsia="ja-JP" w:bidi="ar-SA"/>
    </w:rPr>
  </w:style>
  <w:style w:type="paragraph" w:styleId="Date">
    <w:name w:val="Date"/>
    <w:basedOn w:val="Normal"/>
    <w:next w:val="Normal"/>
    <w:link w:val="DateChar"/>
    <w:qFormat/>
    <w:rsid w:val="009A2D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A2DB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A2DB1"/>
    <w:rPr>
      <w:rFonts w:ascii="Arial" w:hAnsi="Arial"/>
      <w:b/>
      <w:sz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2DB1"/>
    <w:rPr>
      <w:rFonts w:ascii="Arial" w:hAnsi="Arial"/>
      <w:sz w:val="24"/>
      <w:lang w:val="en-GB"/>
    </w:rPr>
  </w:style>
  <w:style w:type="paragraph" w:customStyle="1" w:styleId="AutoCorrect">
    <w:name w:val="AutoCorrect"/>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A2DB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2DB1"/>
    <w:rPr>
      <w:rFonts w:ascii="Arial" w:eastAsia="Batang" w:hAnsi="Arial" w:cs="Times New Roman"/>
      <w:b/>
      <w:bCs/>
      <w:i/>
      <w:iCs/>
      <w:sz w:val="28"/>
      <w:szCs w:val="28"/>
      <w:lang w:val="en-GB" w:eastAsia="en-US" w:bidi="ar-SA"/>
    </w:rPr>
  </w:style>
  <w:style w:type="paragraph" w:customStyle="1" w:styleId="Createdby">
    <w:name w:val="Creat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9A2D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A2D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A2D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A2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A2DB1"/>
    <w:rPr>
      <w:b/>
      <w:bCs/>
    </w:rPr>
  </w:style>
  <w:style w:type="paragraph" w:customStyle="1" w:styleId="enumlev2">
    <w:name w:val="enumlev2"/>
    <w:basedOn w:val="Normal"/>
    <w:qFormat/>
    <w:rsid w:val="009A2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A2D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2D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A2DB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2D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A2DB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9A2D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A2D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9A2DB1"/>
    <w:pPr>
      <w:tabs>
        <w:tab w:val="center" w:pos="4820"/>
        <w:tab w:val="right" w:pos="9640"/>
      </w:tabs>
    </w:pPr>
    <w:rPr>
      <w:rFonts w:eastAsia="SimSun"/>
      <w:lang w:eastAsia="ja-JP"/>
    </w:rPr>
  </w:style>
  <w:style w:type="paragraph" w:customStyle="1" w:styleId="Separation">
    <w:name w:val="Separation"/>
    <w:basedOn w:val="Heading1"/>
    <w:next w:val="Normal"/>
    <w:qFormat/>
    <w:rsid w:val="009A2DB1"/>
    <w:pPr>
      <w:pBdr>
        <w:top w:val="none" w:sz="0" w:space="0" w:color="auto"/>
      </w:pBdr>
    </w:pPr>
    <w:rPr>
      <w:rFonts w:eastAsia="MS Mincho"/>
      <w:b/>
      <w:color w:val="0000FF"/>
      <w:szCs w:val="36"/>
      <w:lang w:eastAsia="ja-JP"/>
    </w:rPr>
  </w:style>
  <w:style w:type="paragraph" w:customStyle="1" w:styleId="TaOC">
    <w:name w:val="TaOC"/>
    <w:basedOn w:val="TAC"/>
    <w:qFormat/>
    <w:rsid w:val="009A2D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A2DB1"/>
    <w:rPr>
      <w:rFonts w:ascii="Arial" w:hAnsi="Arial"/>
      <w:lang w:val="en-GB" w:eastAsia="en-US" w:bidi="ar-SA"/>
    </w:rPr>
  </w:style>
  <w:style w:type="table" w:customStyle="1" w:styleId="Tabellengitternetz1">
    <w:name w:val="Tabellengitternetz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2DB1"/>
    <w:pPr>
      <w:tabs>
        <w:tab w:val="num" w:pos="928"/>
      </w:tabs>
      <w:ind w:left="928" w:hanging="360"/>
    </w:pPr>
    <w:rPr>
      <w:rFonts w:eastAsia="Batang"/>
    </w:rPr>
  </w:style>
  <w:style w:type="table" w:customStyle="1" w:styleId="TableGrid2">
    <w:name w:val="Table Grid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2DB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A2DB1"/>
    <w:pPr>
      <w:keepNext w:val="0"/>
      <w:keepLines w:val="0"/>
      <w:spacing w:before="240"/>
      <w:ind w:left="0" w:firstLine="0"/>
    </w:pPr>
    <w:rPr>
      <w:rFonts w:eastAsia="MS Mincho"/>
      <w:bCs/>
    </w:rPr>
  </w:style>
  <w:style w:type="table" w:customStyle="1" w:styleId="TableGrid3">
    <w:name w:val="Table Grid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A2DB1"/>
    <w:rPr>
      <w:rFonts w:ascii="Tahoma" w:eastAsia="MS Mincho" w:hAnsi="Tahoma" w:cs="Tahoma"/>
      <w:sz w:val="16"/>
      <w:szCs w:val="16"/>
    </w:rPr>
  </w:style>
  <w:style w:type="paragraph" w:customStyle="1" w:styleId="JK-text-simpledoc">
    <w:name w:val="JK - text - simple doc"/>
    <w:basedOn w:val="BodyText"/>
    <w:autoRedefine/>
    <w:qFormat/>
    <w:rsid w:val="009A2D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A2DB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A2DB1"/>
    <w:rPr>
      <w:rFonts w:ascii="Tahoma" w:eastAsia="MS Mincho" w:hAnsi="Tahoma" w:cs="Tahoma"/>
      <w:sz w:val="16"/>
      <w:szCs w:val="16"/>
    </w:rPr>
  </w:style>
  <w:style w:type="paragraph" w:customStyle="1" w:styleId="ZchnZchn">
    <w:name w:val="Zchn Zchn"/>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2DB1"/>
    <w:rPr>
      <w:rFonts w:ascii="Arial" w:hAnsi="Arial"/>
      <w:b/>
      <w:noProof/>
      <w:sz w:val="18"/>
      <w:lang w:val="en-GB" w:eastAsia="en-US" w:bidi="ar-SA"/>
    </w:rPr>
  </w:style>
  <w:style w:type="paragraph" w:customStyle="1" w:styleId="20">
    <w:name w:val="吹き出し2"/>
    <w:basedOn w:val="Normal"/>
    <w:semiHidden/>
    <w:qFormat/>
    <w:rsid w:val="009A2DB1"/>
    <w:rPr>
      <w:rFonts w:ascii="Tahoma" w:eastAsia="MS Mincho" w:hAnsi="Tahoma" w:cs="Tahoma"/>
      <w:sz w:val="16"/>
      <w:szCs w:val="16"/>
    </w:rPr>
  </w:style>
  <w:style w:type="paragraph" w:customStyle="1" w:styleId="Note">
    <w:name w:val="Note"/>
    <w:basedOn w:val="B10"/>
    <w:qFormat/>
    <w:rsid w:val="009A2DB1"/>
    <w:rPr>
      <w:rFonts w:eastAsia="MS Mincho"/>
    </w:rPr>
  </w:style>
  <w:style w:type="paragraph" w:customStyle="1" w:styleId="tabletext0">
    <w:name w:val="table text"/>
    <w:basedOn w:val="Normal"/>
    <w:next w:val="Normal"/>
    <w:qFormat/>
    <w:rsid w:val="009A2DB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2D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2D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2DB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2D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A2DB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9A2DB1"/>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Normal"/>
    <w:qFormat/>
    <w:rsid w:val="009A2D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A2D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A2D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2DB1"/>
    <w:rPr>
      <w:rFonts w:ascii="Arial" w:hAnsi="Arial"/>
      <w:sz w:val="36"/>
      <w:lang w:val="en-GB" w:eastAsia="en-US" w:bidi="ar-SA"/>
    </w:rPr>
  </w:style>
  <w:style w:type="paragraph" w:customStyle="1" w:styleId="TableTitle">
    <w:name w:val="TableTitle"/>
    <w:basedOn w:val="BodyText2"/>
    <w:next w:val="BodyText2"/>
    <w:qFormat/>
    <w:rsid w:val="009A2DB1"/>
    <w:pPr>
      <w:keepNext/>
      <w:keepLines/>
      <w:spacing w:after="60"/>
      <w:ind w:left="210"/>
      <w:jc w:val="center"/>
    </w:pPr>
    <w:rPr>
      <w:b/>
      <w:i w:val="0"/>
      <w:lang w:eastAsia="en-GB"/>
    </w:rPr>
  </w:style>
  <w:style w:type="paragraph" w:customStyle="1" w:styleId="TableofFigures1">
    <w:name w:val="Table of Figures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2D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2D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2D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2D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2DB1"/>
    <w:rPr>
      <w:rFonts w:ascii="Arial" w:hAnsi="Arial"/>
      <w:sz w:val="28"/>
      <w:lang w:val="en-GB" w:eastAsia="en-US" w:bidi="ar-SA"/>
    </w:rPr>
  </w:style>
  <w:style w:type="paragraph" w:customStyle="1" w:styleId="Heading3Underrubrik2H3">
    <w:name w:val="Heading 3.Underrubrik2.H3"/>
    <w:basedOn w:val="Heading2Head2A2"/>
    <w:next w:val="Normal"/>
    <w:qFormat/>
    <w:rsid w:val="009A2DB1"/>
    <w:pPr>
      <w:spacing w:before="120"/>
      <w:outlineLvl w:val="2"/>
    </w:pPr>
    <w:rPr>
      <w:sz w:val="28"/>
    </w:rPr>
  </w:style>
  <w:style w:type="paragraph" w:customStyle="1" w:styleId="Heading2Head2A2">
    <w:name w:val="Heading 2.Head2A.2"/>
    <w:basedOn w:val="Heading1"/>
    <w:next w:val="Normal"/>
    <w:qFormat/>
    <w:rsid w:val="009A2D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2D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A2D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2D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A2DB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9A2DB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9A2DB1"/>
    <w:pPr>
      <w:spacing w:after="220"/>
      <w:ind w:left="1298"/>
    </w:pPr>
    <w:rPr>
      <w:rFonts w:ascii="Arial" w:eastAsia="SimSun" w:hAnsi="Arial"/>
      <w:lang w:val="en-US" w:eastAsia="en-GB"/>
    </w:rPr>
  </w:style>
  <w:style w:type="numbering" w:customStyle="1" w:styleId="13">
    <w:name w:val="无列表1"/>
    <w:next w:val="NoList"/>
    <w:semiHidden/>
    <w:rsid w:val="009A2DB1"/>
  </w:style>
  <w:style w:type="paragraph" w:customStyle="1" w:styleId="berschrift2Head2A2">
    <w:name w:val="Überschrift 2.Head2A.2"/>
    <w:basedOn w:val="Heading1"/>
    <w:next w:val="Normal"/>
    <w:qFormat/>
    <w:rsid w:val="009A2D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A2D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2DB1"/>
    <w:rPr>
      <w:rFonts w:eastAsia="MS Mincho"/>
      <w:kern w:val="2"/>
    </w:rPr>
  </w:style>
  <w:style w:type="character" w:customStyle="1" w:styleId="StyleTACChar">
    <w:name w:val="Style TAC + Char"/>
    <w:link w:val="StyleTAC"/>
    <w:qFormat/>
    <w:rsid w:val="009A2DB1"/>
    <w:rPr>
      <w:rFonts w:ascii="Arial" w:eastAsia="MS Mincho" w:hAnsi="Arial" w:cs="Times New Roman"/>
      <w:kern w:val="2"/>
      <w:sz w:val="18"/>
      <w:szCs w:val="20"/>
      <w:lang w:val="en-GB"/>
    </w:rPr>
  </w:style>
  <w:style w:type="character" w:customStyle="1" w:styleId="CharChar29">
    <w:name w:val="Char Char29"/>
    <w:qFormat/>
    <w:rsid w:val="009A2DB1"/>
    <w:rPr>
      <w:rFonts w:ascii="Arial" w:hAnsi="Arial"/>
      <w:sz w:val="36"/>
      <w:lang w:val="en-GB" w:eastAsia="en-US" w:bidi="ar-SA"/>
    </w:rPr>
  </w:style>
  <w:style w:type="character" w:customStyle="1" w:styleId="CharChar28">
    <w:name w:val="Char Char28"/>
    <w:qFormat/>
    <w:rsid w:val="009A2DB1"/>
    <w:rPr>
      <w:rFonts w:ascii="Arial" w:hAnsi="Arial"/>
      <w:sz w:val="32"/>
      <w:lang w:val="en-GB"/>
    </w:rPr>
  </w:style>
  <w:style w:type="paragraph" w:customStyle="1" w:styleId="berschrift3h3H3Underrubrik2">
    <w:name w:val="Überschrift 3.h3.H3.Underrubrik2"/>
    <w:basedOn w:val="Heading2"/>
    <w:next w:val="Normal"/>
    <w:qFormat/>
    <w:rsid w:val="009A2DB1"/>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2D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2DB1"/>
    <w:rPr>
      <w:rFonts w:ascii="Arial" w:hAnsi="Arial"/>
      <w:sz w:val="22"/>
      <w:lang w:val="en-GB" w:eastAsia="en-GB" w:bidi="ar-SA"/>
    </w:rPr>
  </w:style>
  <w:style w:type="paragraph" w:customStyle="1" w:styleId="5">
    <w:name w:val="吹き出し5"/>
    <w:basedOn w:val="Normal"/>
    <w:semiHidden/>
    <w:qFormat/>
    <w:rsid w:val="009A2DB1"/>
    <w:rPr>
      <w:rFonts w:ascii="Tahoma" w:eastAsia="MS Mincho" w:hAnsi="Tahoma" w:cs="Tahoma"/>
      <w:sz w:val="16"/>
      <w:szCs w:val="16"/>
    </w:rPr>
  </w:style>
  <w:style w:type="character" w:customStyle="1" w:styleId="B1Zchn">
    <w:name w:val="B1 Zchn"/>
    <w:qFormat/>
    <w:rsid w:val="009A2DB1"/>
    <w:rPr>
      <w:rFonts w:ascii="Times New Roman" w:hAnsi="Times New Roman"/>
      <w:lang w:val="en-GB"/>
    </w:rPr>
  </w:style>
  <w:style w:type="paragraph" w:customStyle="1" w:styleId="Reference">
    <w:name w:val="Reference"/>
    <w:basedOn w:val="Normal"/>
    <w:qFormat/>
    <w:rsid w:val="009A2D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2DB1"/>
    <w:rPr>
      <w:rFonts w:ascii="Times New Roman" w:eastAsia="Times New Roman" w:hAnsi="Times New Roman"/>
      <w:lang w:val="en-GB" w:eastAsia="ja-JP"/>
    </w:rPr>
  </w:style>
  <w:style w:type="paragraph" w:customStyle="1" w:styleId="CharCharCharCharChar2">
    <w:name w:val="Char Char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9A2DB1"/>
    <w:rPr>
      <w:lang w:val="en-GB" w:eastAsia="ja-JP" w:bidi="ar-SA"/>
    </w:rPr>
  </w:style>
  <w:style w:type="character" w:customStyle="1" w:styleId="CharChar42">
    <w:name w:val="Char Char42"/>
    <w:qFormat/>
    <w:rsid w:val="009A2DB1"/>
    <w:rPr>
      <w:rFonts w:ascii="Courier New" w:hAnsi="Courier New" w:cs="Courier New" w:hint="default"/>
      <w:lang w:val="nb-NO" w:eastAsia="ja-JP" w:bidi="ar-SA"/>
    </w:rPr>
  </w:style>
  <w:style w:type="character" w:customStyle="1" w:styleId="CharChar72">
    <w:name w:val="Char Char72"/>
    <w:semiHidden/>
    <w:qFormat/>
    <w:rsid w:val="009A2D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A2D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A2DB1"/>
    <w:rPr>
      <w:rFonts w:ascii="Times New Roman" w:hAnsi="Times New Roman" w:cs="Times New Roman" w:hint="default"/>
      <w:lang w:val="en-GB" w:eastAsia="en-US"/>
    </w:rPr>
  </w:style>
  <w:style w:type="character" w:customStyle="1" w:styleId="CharChar92">
    <w:name w:val="Char Char92"/>
    <w:semiHidden/>
    <w:qFormat/>
    <w:rsid w:val="009A2DB1"/>
    <w:rPr>
      <w:rFonts w:ascii="Tahoma" w:hAnsi="Tahoma" w:cs="Tahoma" w:hint="default"/>
      <w:sz w:val="16"/>
      <w:szCs w:val="16"/>
      <w:lang w:val="en-GB" w:eastAsia="en-US"/>
    </w:rPr>
  </w:style>
  <w:style w:type="character" w:customStyle="1" w:styleId="CharChar82">
    <w:name w:val="Char Char82"/>
    <w:semiHidden/>
    <w:qFormat/>
    <w:rsid w:val="009A2DB1"/>
    <w:rPr>
      <w:rFonts w:ascii="Times New Roman" w:hAnsi="Times New Roman" w:cs="Times New Roman" w:hint="default"/>
      <w:b/>
      <w:bCs/>
      <w:lang w:val="en-GB" w:eastAsia="en-US"/>
    </w:rPr>
  </w:style>
  <w:style w:type="character" w:customStyle="1" w:styleId="CharChar292">
    <w:name w:val="Char Char292"/>
    <w:qFormat/>
    <w:rsid w:val="009A2DB1"/>
    <w:rPr>
      <w:rFonts w:ascii="Arial" w:hAnsi="Arial" w:cs="Arial" w:hint="default"/>
      <w:sz w:val="36"/>
      <w:lang w:val="en-GB" w:eastAsia="en-US" w:bidi="ar-SA"/>
    </w:rPr>
  </w:style>
  <w:style w:type="character" w:customStyle="1" w:styleId="CharChar282">
    <w:name w:val="Char Char282"/>
    <w:qFormat/>
    <w:rsid w:val="009A2DB1"/>
    <w:rPr>
      <w:rFonts w:ascii="Arial" w:hAnsi="Arial" w:cs="Arial" w:hint="default"/>
      <w:sz w:val="32"/>
      <w:lang w:val="en-GB"/>
    </w:rPr>
  </w:style>
  <w:style w:type="character" w:customStyle="1" w:styleId="GuidanceChar">
    <w:name w:val="Guidance Char"/>
    <w:link w:val="Guidance"/>
    <w:qFormat/>
    <w:rsid w:val="009A2DB1"/>
    <w:rPr>
      <w:rFonts w:ascii="Times New Roman" w:eastAsia="Times New Roman" w:hAnsi="Times New Roman" w:cs="Times New Roman"/>
      <w:i/>
      <w:color w:val="0000FF"/>
      <w:sz w:val="20"/>
      <w:szCs w:val="20"/>
      <w:lang w:val="en-GB"/>
    </w:rPr>
  </w:style>
  <w:style w:type="character" w:customStyle="1" w:styleId="msoins00">
    <w:name w:val="msoins0"/>
    <w:qFormat/>
    <w:rsid w:val="009A2DB1"/>
  </w:style>
  <w:style w:type="character" w:customStyle="1" w:styleId="B3Char">
    <w:name w:val="B3 Char"/>
    <w:link w:val="B30"/>
    <w:qFormat/>
    <w:rsid w:val="009A2DB1"/>
    <w:rPr>
      <w:rFonts w:ascii="Times New Roman" w:eastAsia="SimSun" w:hAnsi="Times New Roman" w:cs="Times New Roman"/>
      <w:sz w:val="20"/>
      <w:szCs w:val="20"/>
      <w:lang w:val="en-GB"/>
    </w:rPr>
  </w:style>
  <w:style w:type="paragraph" w:customStyle="1" w:styleId="CharChar24">
    <w:name w:val="Char Char24"/>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A2D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A2D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A2D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A2DB1"/>
    <w:rPr>
      <w:rFonts w:ascii="Times New Roman" w:eastAsia="Yu Mincho" w:hAnsi="Times New Roman" w:cs="Times New Roman"/>
      <w:sz w:val="20"/>
      <w:szCs w:val="20"/>
      <w:lang w:val="en-GB"/>
    </w:rPr>
  </w:style>
  <w:style w:type="paragraph" w:customStyle="1" w:styleId="MotorolaResponse1">
    <w:name w:val="Motorola Response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9A2D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2DB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9A2DB1"/>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 w:val="28"/>
      <w:szCs w:val="20"/>
    </w:rPr>
  </w:style>
  <w:style w:type="character" w:customStyle="1" w:styleId="Heading4Char0">
    <w:name w:val="Heading4 Char"/>
    <w:link w:val="Heading40"/>
    <w:semiHidden/>
    <w:qFormat/>
    <w:rsid w:val="009A2DB1"/>
    <w:rPr>
      <w:rFonts w:ascii="Arial" w:eastAsia="Arial" w:hAnsi="Arial" w:cs="Times New Roman"/>
      <w:sz w:val="28"/>
      <w:szCs w:val="20"/>
      <w:lang w:val="en-GB"/>
    </w:rPr>
  </w:style>
  <w:style w:type="paragraph" w:customStyle="1" w:styleId="a">
    <w:name w:val="表格题注"/>
    <w:next w:val="Normal"/>
    <w:qFormat/>
    <w:rsid w:val="009A2DB1"/>
    <w:pPr>
      <w:numPr>
        <w:numId w:val="27"/>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9A2DB1"/>
    <w:pPr>
      <w:numPr>
        <w:numId w:val="28"/>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9A2D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2DB1"/>
    <w:rPr>
      <w:vanish w:val="0"/>
      <w:color w:val="FF0000"/>
      <w:lang w:eastAsia="en-US"/>
    </w:rPr>
  </w:style>
  <w:style w:type="character" w:customStyle="1" w:styleId="ZchnZchn52">
    <w:name w:val="Zchn Zchn52"/>
    <w:qFormat/>
    <w:rsid w:val="009A2DB1"/>
    <w:rPr>
      <w:rFonts w:ascii="Courier New" w:eastAsia="Batang" w:hAnsi="Courier New"/>
      <w:lang w:val="nb-NO" w:eastAsia="en-US" w:bidi="ar-SA"/>
    </w:rPr>
  </w:style>
  <w:style w:type="character" w:customStyle="1" w:styleId="ListChar">
    <w:name w:val="List Char"/>
    <w:link w:val="List"/>
    <w:qFormat/>
    <w:rsid w:val="009A2DB1"/>
    <w:rPr>
      <w:rFonts w:ascii="Times New Roman" w:eastAsia="Times New Roman" w:hAnsi="Times New Roman" w:cs="Times New Roman"/>
      <w:sz w:val="20"/>
      <w:szCs w:val="20"/>
      <w:lang w:val="en-GB"/>
    </w:rPr>
  </w:style>
  <w:style w:type="character" w:customStyle="1" w:styleId="List2Char">
    <w:name w:val="List 2 Char"/>
    <w:link w:val="List2"/>
    <w:qFormat/>
    <w:rsid w:val="009A2DB1"/>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9A2DB1"/>
    <w:rPr>
      <w:rFonts w:ascii="Times New Roman" w:eastAsia="SimSun" w:hAnsi="Times New Roman" w:cs="Times New Roman"/>
      <w:sz w:val="20"/>
      <w:szCs w:val="20"/>
      <w:lang w:val="en-GB"/>
    </w:rPr>
  </w:style>
  <w:style w:type="character" w:customStyle="1" w:styleId="ListBullet2Char">
    <w:name w:val="List Bullet 2 Char"/>
    <w:link w:val="ListBullet2"/>
    <w:qFormat/>
    <w:rsid w:val="009A2DB1"/>
    <w:rPr>
      <w:rFonts w:ascii="Times New Roman" w:eastAsia="SimSun" w:hAnsi="Times New Roman" w:cs="Times New Roman"/>
      <w:sz w:val="20"/>
      <w:szCs w:val="20"/>
      <w:lang w:val="en-GB"/>
    </w:rPr>
  </w:style>
  <w:style w:type="character" w:customStyle="1" w:styleId="ListBulletChar">
    <w:name w:val="List Bullet Char"/>
    <w:link w:val="ListBullet"/>
    <w:qFormat/>
    <w:rsid w:val="009A2DB1"/>
    <w:rPr>
      <w:rFonts w:ascii="Times New Roman" w:eastAsia="SimSun" w:hAnsi="Times New Roman" w:cs="Times New Roman"/>
      <w:sz w:val="20"/>
      <w:szCs w:val="20"/>
      <w:lang w:val="en-GB"/>
    </w:rPr>
  </w:style>
  <w:style w:type="character" w:customStyle="1" w:styleId="1Char0">
    <w:name w:val="样式1 Char"/>
    <w:link w:val="1"/>
    <w:qFormat/>
    <w:rsid w:val="009A2DB1"/>
    <w:rPr>
      <w:rFonts w:ascii="Arial" w:hAnsi="Arial"/>
      <w:sz w:val="18"/>
      <w:lang w:val="en-GB" w:eastAsia="ja-JP"/>
    </w:rPr>
  </w:style>
  <w:style w:type="character" w:customStyle="1" w:styleId="superscript">
    <w:name w:val="superscript"/>
    <w:qFormat/>
    <w:rsid w:val="009A2DB1"/>
    <w:rPr>
      <w:rFonts w:ascii="Bookman" w:hAnsi="Bookman"/>
      <w:position w:val="6"/>
      <w:sz w:val="18"/>
    </w:rPr>
  </w:style>
  <w:style w:type="character" w:customStyle="1" w:styleId="NOChar1">
    <w:name w:val="NO Char1"/>
    <w:qFormat/>
    <w:rsid w:val="009A2DB1"/>
    <w:rPr>
      <w:rFonts w:eastAsia="MS Mincho"/>
      <w:lang w:val="en-GB" w:eastAsia="en-US" w:bidi="ar-SA"/>
    </w:rPr>
  </w:style>
  <w:style w:type="paragraph" w:customStyle="1" w:styleId="textintend1">
    <w:name w:val="text intend 1"/>
    <w:basedOn w:val="text"/>
    <w:qFormat/>
    <w:rsid w:val="009A2DB1"/>
    <w:pPr>
      <w:widowControl/>
      <w:tabs>
        <w:tab w:val="left" w:pos="992"/>
      </w:tabs>
      <w:spacing w:after="120"/>
      <w:ind w:left="992" w:hanging="425"/>
    </w:pPr>
    <w:rPr>
      <w:rFonts w:eastAsia="MS Mincho"/>
      <w:lang w:val="en-US"/>
    </w:rPr>
  </w:style>
  <w:style w:type="paragraph" w:customStyle="1" w:styleId="TabList">
    <w:name w:val="TabList"/>
    <w:basedOn w:val="Normal"/>
    <w:qFormat/>
    <w:rsid w:val="009A2DB1"/>
    <w:pPr>
      <w:tabs>
        <w:tab w:val="left" w:pos="1134"/>
      </w:tabs>
      <w:spacing w:after="0"/>
    </w:pPr>
    <w:rPr>
      <w:rFonts w:eastAsia="MS Mincho"/>
    </w:rPr>
  </w:style>
  <w:style w:type="character" w:customStyle="1" w:styleId="BodyText2Char1">
    <w:name w:val="Body Text 2 Char1"/>
    <w:qFormat/>
    <w:rsid w:val="009A2DB1"/>
    <w:rPr>
      <w:lang w:val="en-GB"/>
    </w:rPr>
  </w:style>
  <w:style w:type="character" w:customStyle="1" w:styleId="EndnoteTextChar1">
    <w:name w:val="Endnote Text Char1"/>
    <w:qFormat/>
    <w:rsid w:val="009A2DB1"/>
    <w:rPr>
      <w:lang w:val="en-GB"/>
    </w:rPr>
  </w:style>
  <w:style w:type="character" w:customStyle="1" w:styleId="TitleChar1">
    <w:name w:val="Title Char1"/>
    <w:qFormat/>
    <w:rsid w:val="009A2DB1"/>
    <w:rPr>
      <w:rFonts w:ascii="Cambria" w:eastAsia="Times New Roman" w:hAnsi="Cambria" w:cs="Times New Roman"/>
      <w:b/>
      <w:bCs/>
      <w:kern w:val="28"/>
      <w:sz w:val="32"/>
      <w:szCs w:val="32"/>
      <w:lang w:val="en-GB"/>
    </w:rPr>
  </w:style>
  <w:style w:type="paragraph" w:customStyle="1" w:styleId="textintend2">
    <w:name w:val="text intend 2"/>
    <w:basedOn w:val="text"/>
    <w:qFormat/>
    <w:rsid w:val="009A2D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2DB1"/>
    <w:rPr>
      <w:lang w:val="en-GB"/>
    </w:rPr>
  </w:style>
  <w:style w:type="character" w:customStyle="1" w:styleId="BodyTextIndentChar1">
    <w:name w:val="Body Text Indent Char1"/>
    <w:qFormat/>
    <w:rsid w:val="009A2DB1"/>
    <w:rPr>
      <w:lang w:val="en-GB"/>
    </w:rPr>
  </w:style>
  <w:style w:type="character" w:customStyle="1" w:styleId="BodyText3Char1">
    <w:name w:val="Body Text 3 Char1"/>
    <w:qFormat/>
    <w:rsid w:val="009A2DB1"/>
    <w:rPr>
      <w:sz w:val="16"/>
      <w:szCs w:val="16"/>
      <w:lang w:val="en-GB"/>
    </w:rPr>
  </w:style>
  <w:style w:type="paragraph" w:customStyle="1" w:styleId="text">
    <w:name w:val="text"/>
    <w:basedOn w:val="Normal"/>
    <w:qFormat/>
    <w:rsid w:val="009A2DB1"/>
    <w:pPr>
      <w:widowControl w:val="0"/>
      <w:spacing w:after="240"/>
      <w:jc w:val="both"/>
    </w:pPr>
    <w:rPr>
      <w:rFonts w:eastAsia="SimSun"/>
      <w:sz w:val="24"/>
      <w:lang w:val="en-AU"/>
    </w:rPr>
  </w:style>
  <w:style w:type="paragraph" w:customStyle="1" w:styleId="berschrift1H1">
    <w:name w:val="Überschrift 1.H1"/>
    <w:basedOn w:val="Normal"/>
    <w:next w:val="Normal"/>
    <w:qFormat/>
    <w:rsid w:val="009A2D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A2D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2D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A2DB1"/>
    <w:pPr>
      <w:spacing w:after="240"/>
      <w:jc w:val="both"/>
    </w:pPr>
    <w:rPr>
      <w:rFonts w:ascii="Helvetica" w:eastAsia="SimSun" w:hAnsi="Helvetica"/>
    </w:rPr>
  </w:style>
  <w:style w:type="paragraph" w:customStyle="1" w:styleId="List1">
    <w:name w:val="List1"/>
    <w:basedOn w:val="Normal"/>
    <w:qFormat/>
    <w:rsid w:val="009A2D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A2DB1"/>
    <w:pPr>
      <w:numPr>
        <w:numId w:val="29"/>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9A2DB1"/>
    <w:pPr>
      <w:spacing w:before="120" w:after="0"/>
      <w:jc w:val="both"/>
    </w:pPr>
    <w:rPr>
      <w:rFonts w:eastAsia="SimSun"/>
      <w:lang w:val="en-US"/>
    </w:rPr>
  </w:style>
  <w:style w:type="paragraph" w:customStyle="1" w:styleId="centered">
    <w:name w:val="centered"/>
    <w:basedOn w:val="Normal"/>
    <w:qFormat/>
    <w:rsid w:val="009A2D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A2DB1"/>
    <w:pPr>
      <w:numPr>
        <w:numId w:val="3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A2D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9A2D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A2DB1"/>
  </w:style>
  <w:style w:type="paragraph" w:customStyle="1" w:styleId="81">
    <w:name w:val="表 (赤)  81"/>
    <w:basedOn w:val="Normal"/>
    <w:uiPriority w:val="34"/>
    <w:qFormat/>
    <w:rsid w:val="009A2D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2D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2DB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9A2DB1"/>
    <w:rPr>
      <w:color w:val="808080"/>
    </w:rPr>
  </w:style>
  <w:style w:type="paragraph" w:customStyle="1" w:styleId="LGTdoc">
    <w:name w:val="LGTdoc_본문"/>
    <w:basedOn w:val="Normal"/>
    <w:qFormat/>
    <w:rsid w:val="009A2D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2DB1"/>
    <w:pPr>
      <w:spacing w:after="240"/>
      <w:jc w:val="both"/>
    </w:pPr>
    <w:rPr>
      <w:rFonts w:ascii="Arial" w:eastAsia="SimSun" w:hAnsi="Arial"/>
      <w:szCs w:val="24"/>
    </w:rPr>
  </w:style>
  <w:style w:type="paragraph" w:customStyle="1" w:styleId="ECCFootnote">
    <w:name w:val="ECC Footnote"/>
    <w:basedOn w:val="Normal"/>
    <w:autoRedefine/>
    <w:uiPriority w:val="99"/>
    <w:qFormat/>
    <w:rsid w:val="009A2D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A2DB1"/>
    <w:rPr>
      <w:rFonts w:ascii="Arial" w:eastAsia="SimSun" w:hAnsi="Arial" w:cs="Times New Roman"/>
      <w:sz w:val="20"/>
      <w:szCs w:val="24"/>
      <w:lang w:val="en-GB"/>
    </w:rPr>
  </w:style>
  <w:style w:type="paragraph" w:customStyle="1" w:styleId="Text1">
    <w:name w:val="Text 1"/>
    <w:basedOn w:val="Normal"/>
    <w:qFormat/>
    <w:rsid w:val="009A2D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2DB1"/>
    <w:pPr>
      <w:keepNext w:val="0"/>
      <w:keepLines w:val="0"/>
      <w:numPr>
        <w:numId w:val="31"/>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qFormat/>
    <w:rsid w:val="009A2DB1"/>
  </w:style>
  <w:style w:type="paragraph" w:customStyle="1" w:styleId="cita">
    <w:name w:val="cita"/>
    <w:basedOn w:val="Normal"/>
    <w:qFormat/>
    <w:rsid w:val="009A2D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2D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2D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2D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2D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2DB1"/>
    <w:rPr>
      <w:vanish w:val="0"/>
      <w:webHidden w:val="0"/>
      <w:color w:val="000000"/>
      <w:specVanish w:val="0"/>
    </w:rPr>
  </w:style>
  <w:style w:type="paragraph" w:customStyle="1" w:styleId="Equation">
    <w:name w:val="Equation"/>
    <w:basedOn w:val="Normal"/>
    <w:next w:val="Normal"/>
    <w:link w:val="EquationChar"/>
    <w:qFormat/>
    <w:rsid w:val="009A2D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A2DB1"/>
    <w:rPr>
      <w:rFonts w:ascii="Times New Roman" w:eastAsia="SimSun" w:hAnsi="Times New Roman" w:cs="Times New Roman"/>
      <w:lang w:val="en-GB"/>
    </w:rPr>
  </w:style>
  <w:style w:type="character" w:customStyle="1" w:styleId="apple-converted-space">
    <w:name w:val="apple-converted-space"/>
    <w:qFormat/>
    <w:rsid w:val="009A2DB1"/>
  </w:style>
  <w:style w:type="character" w:customStyle="1" w:styleId="shorttext">
    <w:name w:val="short_text"/>
    <w:qFormat/>
    <w:rsid w:val="009A2DB1"/>
  </w:style>
  <w:style w:type="character" w:styleId="SubtleReference">
    <w:name w:val="Subtle Reference"/>
    <w:uiPriority w:val="31"/>
    <w:qFormat/>
    <w:rsid w:val="009A2D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2D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2D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2D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2D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A2DB1"/>
    <w:rPr>
      <w:rFonts w:ascii="Yu Gothic Light" w:eastAsia="Yu Gothic Light" w:hAnsi="Yu Gothic Light" w:cs="Times New Roman"/>
      <w:lang w:val="en-GB" w:eastAsia="en-US"/>
    </w:rPr>
  </w:style>
  <w:style w:type="paragraph" w:customStyle="1" w:styleId="msonormal0">
    <w:name w:val="msonormal"/>
    <w:basedOn w:val="Normal"/>
    <w:qFormat/>
    <w:rsid w:val="009A2D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2D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2D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2DB1"/>
    <w:rPr>
      <w:rFonts w:ascii="Times New Roman" w:eastAsia="Yu Mincho" w:hAnsi="Times New Roman"/>
      <w:lang w:val="en-GB" w:eastAsia="en-US"/>
    </w:rPr>
  </w:style>
  <w:style w:type="paragraph" w:customStyle="1" w:styleId="43">
    <w:name w:val="吹き出し4"/>
    <w:basedOn w:val="Normal"/>
    <w:semiHidden/>
    <w:qFormat/>
    <w:rsid w:val="009A2DB1"/>
    <w:rPr>
      <w:rFonts w:ascii="Tahoma" w:eastAsia="MS Mincho" w:hAnsi="Tahoma" w:cs="Tahoma"/>
      <w:sz w:val="16"/>
      <w:szCs w:val="16"/>
    </w:rPr>
  </w:style>
  <w:style w:type="paragraph" w:customStyle="1" w:styleId="tac0">
    <w:name w:val="tac"/>
    <w:basedOn w:val="Normal"/>
    <w:uiPriority w:val="99"/>
    <w:qFormat/>
    <w:rsid w:val="009A2D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A2DB1"/>
  </w:style>
  <w:style w:type="character" w:customStyle="1" w:styleId="UnresolvedMention11">
    <w:name w:val="Unresolved Mention11"/>
    <w:uiPriority w:val="99"/>
    <w:semiHidden/>
    <w:unhideWhenUsed/>
    <w:qFormat/>
    <w:rsid w:val="009A2DB1"/>
    <w:rPr>
      <w:color w:val="808080"/>
      <w:shd w:val="clear" w:color="auto" w:fill="E6E6E6"/>
    </w:rPr>
  </w:style>
  <w:style w:type="table" w:customStyle="1" w:styleId="TableGrid4">
    <w:name w:val="Table Grid4"/>
    <w:basedOn w:val="TableNormal"/>
    <w:next w:val="TableGrid"/>
    <w:qFormat/>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A2DB1"/>
  </w:style>
  <w:style w:type="table" w:customStyle="1" w:styleId="311">
    <w:name w:val="网格型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A2DB1"/>
  </w:style>
  <w:style w:type="table" w:customStyle="1" w:styleId="TableClassic21">
    <w:name w:val="Table Classic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2DB1"/>
    <w:rPr>
      <w:color w:val="808080"/>
      <w:shd w:val="clear" w:color="auto" w:fill="E6E6E6"/>
    </w:rPr>
  </w:style>
  <w:style w:type="paragraph" w:styleId="TOCHeading">
    <w:name w:val="TOC Heading"/>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9A2DB1"/>
    <w:rPr>
      <w:lang w:val="en-GB" w:eastAsia="ja-JP" w:bidi="ar-SA"/>
    </w:rPr>
  </w:style>
  <w:style w:type="paragraph" w:customStyle="1" w:styleId="1Char1">
    <w:name w:val="(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2DB1"/>
    <w:rPr>
      <w:rFonts w:ascii="Courier New" w:hAnsi="Courier New"/>
      <w:lang w:val="nb-NO" w:eastAsia="ja-JP" w:bidi="ar-SA"/>
    </w:rPr>
  </w:style>
  <w:style w:type="paragraph" w:customStyle="1" w:styleId="CharCharCharCharCharChar1">
    <w:name w:val="Char Char Char Char Char Char1"/>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9A2DB1"/>
    <w:rPr>
      <w:rFonts w:ascii="Tahoma" w:hAnsi="Tahoma" w:cs="Tahoma"/>
      <w:shd w:val="clear" w:color="auto" w:fill="000080"/>
      <w:lang w:val="en-GB" w:eastAsia="en-US"/>
    </w:rPr>
  </w:style>
  <w:style w:type="character" w:customStyle="1" w:styleId="ZchnZchn51">
    <w:name w:val="Zchn Zchn51"/>
    <w:qFormat/>
    <w:rsid w:val="009A2DB1"/>
    <w:rPr>
      <w:rFonts w:ascii="Courier New" w:eastAsia="Batang" w:hAnsi="Courier New"/>
      <w:lang w:val="nb-NO" w:eastAsia="en-US" w:bidi="ar-SA"/>
    </w:rPr>
  </w:style>
  <w:style w:type="character" w:customStyle="1" w:styleId="CharChar101">
    <w:name w:val="Char Char101"/>
    <w:semiHidden/>
    <w:qFormat/>
    <w:rsid w:val="009A2DB1"/>
    <w:rPr>
      <w:rFonts w:ascii="Times New Roman" w:hAnsi="Times New Roman"/>
      <w:lang w:val="en-GB" w:eastAsia="en-US"/>
    </w:rPr>
  </w:style>
  <w:style w:type="character" w:customStyle="1" w:styleId="CharChar91">
    <w:name w:val="Char Char91"/>
    <w:semiHidden/>
    <w:qFormat/>
    <w:rsid w:val="009A2DB1"/>
    <w:rPr>
      <w:rFonts w:ascii="Tahoma" w:hAnsi="Tahoma" w:cs="Tahoma"/>
      <w:sz w:val="16"/>
      <w:szCs w:val="16"/>
      <w:lang w:val="en-GB" w:eastAsia="en-US"/>
    </w:rPr>
  </w:style>
  <w:style w:type="character" w:customStyle="1" w:styleId="CharChar81">
    <w:name w:val="Char Char81"/>
    <w:semiHidden/>
    <w:qFormat/>
    <w:rsid w:val="009A2DB1"/>
    <w:rPr>
      <w:rFonts w:ascii="Times New Roman" w:hAnsi="Times New Roman"/>
      <w:b/>
      <w:bCs/>
      <w:lang w:val="en-GB" w:eastAsia="en-US"/>
    </w:rPr>
  </w:style>
  <w:style w:type="paragraph" w:customStyle="1" w:styleId="23">
    <w:name w:val="修订2"/>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2DB1"/>
    <w:rPr>
      <w:rFonts w:ascii="Arial" w:hAnsi="Arial"/>
      <w:sz w:val="36"/>
      <w:lang w:val="en-GB" w:eastAsia="en-US" w:bidi="ar-SA"/>
    </w:rPr>
  </w:style>
  <w:style w:type="character" w:customStyle="1" w:styleId="CharChar281">
    <w:name w:val="Char Char281"/>
    <w:qFormat/>
    <w:rsid w:val="009A2DB1"/>
    <w:rPr>
      <w:rFonts w:ascii="Arial" w:hAnsi="Arial"/>
      <w:sz w:val="32"/>
      <w:lang w:val="en-GB"/>
    </w:rPr>
  </w:style>
  <w:style w:type="paragraph" w:customStyle="1" w:styleId="CharChar241">
    <w:name w:val="Char Char241"/>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9A2DB1"/>
  </w:style>
  <w:style w:type="numbering" w:customStyle="1" w:styleId="NoList3">
    <w:name w:val="No List3"/>
    <w:next w:val="NoList"/>
    <w:uiPriority w:val="99"/>
    <w:semiHidden/>
    <w:unhideWhenUsed/>
    <w:rsid w:val="009A2D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A2DB1"/>
    <w:rPr>
      <w:rFonts w:ascii="Arial" w:hAnsi="Arial"/>
      <w:sz w:val="32"/>
      <w:lang w:val="en-GB" w:eastAsia="en-US" w:bidi="ar-SA"/>
    </w:rPr>
  </w:style>
  <w:style w:type="numbering" w:customStyle="1" w:styleId="NoList11">
    <w:name w:val="No List11"/>
    <w:next w:val="NoList"/>
    <w:uiPriority w:val="99"/>
    <w:semiHidden/>
    <w:unhideWhenUsed/>
    <w:rsid w:val="009A2DB1"/>
  </w:style>
  <w:style w:type="numbering" w:customStyle="1" w:styleId="NoList4">
    <w:name w:val="No List4"/>
    <w:next w:val="NoList"/>
    <w:uiPriority w:val="99"/>
    <w:semiHidden/>
    <w:unhideWhenUsed/>
    <w:rsid w:val="009A2DB1"/>
  </w:style>
  <w:style w:type="numbering" w:customStyle="1" w:styleId="NoList5">
    <w:name w:val="No List5"/>
    <w:next w:val="NoList"/>
    <w:uiPriority w:val="99"/>
    <w:semiHidden/>
    <w:unhideWhenUsed/>
    <w:rsid w:val="009A2DB1"/>
  </w:style>
  <w:style w:type="numbering" w:customStyle="1" w:styleId="NoList111">
    <w:name w:val="No List111"/>
    <w:next w:val="NoList"/>
    <w:uiPriority w:val="99"/>
    <w:semiHidden/>
    <w:unhideWhenUsed/>
    <w:rsid w:val="009A2DB1"/>
  </w:style>
  <w:style w:type="numbering" w:customStyle="1" w:styleId="NoList21">
    <w:name w:val="No List21"/>
    <w:next w:val="NoList"/>
    <w:uiPriority w:val="99"/>
    <w:semiHidden/>
    <w:unhideWhenUsed/>
    <w:rsid w:val="009A2DB1"/>
  </w:style>
  <w:style w:type="numbering" w:customStyle="1" w:styleId="NoList31">
    <w:name w:val="No List31"/>
    <w:next w:val="NoList"/>
    <w:uiPriority w:val="99"/>
    <w:semiHidden/>
    <w:unhideWhenUsed/>
    <w:rsid w:val="009A2DB1"/>
  </w:style>
  <w:style w:type="numbering" w:customStyle="1" w:styleId="NoList41">
    <w:name w:val="No List41"/>
    <w:next w:val="NoList"/>
    <w:uiPriority w:val="99"/>
    <w:semiHidden/>
    <w:unhideWhenUsed/>
    <w:rsid w:val="009A2DB1"/>
  </w:style>
  <w:style w:type="numbering" w:customStyle="1" w:styleId="NoList6">
    <w:name w:val="No List6"/>
    <w:next w:val="NoList"/>
    <w:uiPriority w:val="99"/>
    <w:semiHidden/>
    <w:unhideWhenUsed/>
    <w:rsid w:val="009A2DB1"/>
  </w:style>
  <w:style w:type="character" w:styleId="Emphasis">
    <w:name w:val="Emphasis"/>
    <w:qFormat/>
    <w:rsid w:val="009A2DB1"/>
    <w:rPr>
      <w:i/>
      <w:iCs/>
    </w:rPr>
  </w:style>
  <w:style w:type="numbering" w:customStyle="1" w:styleId="NoList7">
    <w:name w:val="No List7"/>
    <w:next w:val="NoList"/>
    <w:uiPriority w:val="99"/>
    <w:semiHidden/>
    <w:unhideWhenUsed/>
    <w:rsid w:val="009A2DB1"/>
  </w:style>
  <w:style w:type="table" w:customStyle="1" w:styleId="TableGrid12">
    <w:name w:val="Table Grid1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2DB1"/>
  </w:style>
  <w:style w:type="table" w:customStyle="1" w:styleId="TableGrid111">
    <w:name w:val="Table Grid1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2DB1"/>
    <w:rPr>
      <w:color w:val="808080"/>
      <w:shd w:val="clear" w:color="auto" w:fill="E6E6E6"/>
    </w:rPr>
  </w:style>
  <w:style w:type="numbering" w:customStyle="1" w:styleId="NoList22">
    <w:name w:val="No List22"/>
    <w:next w:val="NoList"/>
    <w:uiPriority w:val="99"/>
    <w:semiHidden/>
    <w:unhideWhenUsed/>
    <w:rsid w:val="009A2DB1"/>
  </w:style>
  <w:style w:type="numbering" w:customStyle="1" w:styleId="NoList32">
    <w:name w:val="No List32"/>
    <w:next w:val="NoList"/>
    <w:uiPriority w:val="99"/>
    <w:semiHidden/>
    <w:unhideWhenUsed/>
    <w:rsid w:val="009A2DB1"/>
  </w:style>
  <w:style w:type="paragraph" w:customStyle="1" w:styleId="aria">
    <w:name w:val="aria"/>
    <w:basedOn w:val="Normal"/>
    <w:qFormat/>
    <w:rsid w:val="009A2DB1"/>
    <w:pPr>
      <w:keepNext/>
      <w:keepLines/>
      <w:spacing w:after="0"/>
      <w:jc w:val="both"/>
    </w:pPr>
    <w:rPr>
      <w:rFonts w:ascii="Arial" w:eastAsia="SimSun" w:hAnsi="Arial"/>
      <w:sz w:val="18"/>
      <w:szCs w:val="18"/>
    </w:rPr>
  </w:style>
  <w:style w:type="paragraph" w:customStyle="1" w:styleId="p20">
    <w:name w:val="p20"/>
    <w:basedOn w:val="Normal"/>
    <w:qFormat/>
    <w:rsid w:val="009A2DB1"/>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A2D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A2DB1"/>
    <w:rPr>
      <w:rFonts w:ascii="Times New Roman" w:hAnsi="Times New Roman"/>
      <w:lang w:val="en-GB"/>
    </w:rPr>
  </w:style>
  <w:style w:type="paragraph" w:customStyle="1" w:styleId="CharChar5">
    <w:name w:val="Char Char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9A2D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A2DB1"/>
    <w:pPr>
      <w:jc w:val="center"/>
    </w:pPr>
    <w:rPr>
      <w:rFonts w:ascii="Arial" w:eastAsia="SimSun" w:hAnsi="Arial" w:cs="Arial"/>
      <w:b/>
    </w:rPr>
  </w:style>
  <w:style w:type="character" w:customStyle="1" w:styleId="Table1">
    <w:name w:val="Table (文字)"/>
    <w:link w:val="Table0"/>
    <w:rsid w:val="009A2DB1"/>
    <w:rPr>
      <w:rFonts w:ascii="Arial" w:eastAsia="SimSun" w:hAnsi="Arial" w:cs="Arial"/>
      <w:b/>
      <w:sz w:val="20"/>
      <w:szCs w:val="20"/>
      <w:lang w:val="en-GB"/>
    </w:rPr>
  </w:style>
  <w:style w:type="character" w:customStyle="1" w:styleId="PLChar">
    <w:name w:val="PL Char"/>
    <w:link w:val="PL"/>
    <w:qFormat/>
    <w:rsid w:val="009A2DB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9A2D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A2DB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9A2DB1"/>
    <w:rPr>
      <w:rFonts w:ascii="Arial" w:eastAsia="SimSun" w:hAnsi="Arial" w:cs="Arial"/>
      <w:color w:val="0000FF"/>
      <w:kern w:val="2"/>
      <w:lang w:val="en-US" w:eastAsia="zh-CN" w:bidi="ar-SA"/>
    </w:rPr>
  </w:style>
  <w:style w:type="paragraph" w:styleId="BlockText">
    <w:name w:val="Block Text"/>
    <w:basedOn w:val="Normal"/>
    <w:qFormat/>
    <w:rsid w:val="009A2DB1"/>
    <w:pPr>
      <w:spacing w:after="120"/>
      <w:ind w:left="1440" w:right="1440"/>
    </w:pPr>
    <w:rPr>
      <w:rFonts w:eastAsia="MS Mincho"/>
    </w:rPr>
  </w:style>
  <w:style w:type="paragraph" w:customStyle="1" w:styleId="60">
    <w:name w:val="吹き出し6"/>
    <w:basedOn w:val="Normal"/>
    <w:semiHidden/>
    <w:qFormat/>
    <w:rsid w:val="009A2DB1"/>
    <w:rPr>
      <w:rFonts w:ascii="Tahoma" w:eastAsia="MS Mincho" w:hAnsi="Tahoma" w:cs="Tahoma"/>
      <w:sz w:val="16"/>
      <w:szCs w:val="16"/>
      <w:lang w:eastAsia="ko-KR"/>
    </w:rPr>
  </w:style>
  <w:style w:type="character" w:styleId="HTMLCode">
    <w:name w:val="HTML Code"/>
    <w:unhideWhenUsed/>
    <w:rsid w:val="009A2D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9A2D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A2DB1"/>
    <w:rPr>
      <w:rFonts w:ascii="Times New Roman" w:eastAsia="MS Mincho" w:hAnsi="Times New Roman" w:cs="Times New Roman"/>
      <w:sz w:val="20"/>
      <w:szCs w:val="20"/>
      <w:lang w:val="en-GB" w:eastAsia="zh-CN"/>
    </w:rPr>
  </w:style>
  <w:style w:type="character" w:customStyle="1" w:styleId="19">
    <w:name w:val="不明显参考1"/>
    <w:uiPriority w:val="31"/>
    <w:qFormat/>
    <w:rsid w:val="009A2DB1"/>
    <w:rPr>
      <w:smallCaps/>
      <w:color w:val="5A5A5A"/>
    </w:rPr>
  </w:style>
  <w:style w:type="paragraph" w:customStyle="1" w:styleId="114">
    <w:name w:val="修订11"/>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A2DB1"/>
    <w:rPr>
      <w:rFonts w:ascii="Times New Roman" w:hAnsi="Times New Roman"/>
      <w:lang w:val="en-GB"/>
    </w:rPr>
  </w:style>
  <w:style w:type="character" w:customStyle="1" w:styleId="EXCar">
    <w:name w:val="EX Car"/>
    <w:qFormat/>
    <w:rsid w:val="009A2DB1"/>
    <w:rPr>
      <w:lang w:val="en-GB" w:eastAsia="en-US"/>
    </w:rPr>
  </w:style>
  <w:style w:type="character" w:customStyle="1" w:styleId="B4Char">
    <w:name w:val="B4 Char"/>
    <w:link w:val="B4"/>
    <w:qFormat/>
    <w:rsid w:val="009A2DB1"/>
    <w:rPr>
      <w:rFonts w:ascii="Times New Roman" w:eastAsia="SimSun" w:hAnsi="Times New Roman" w:cs="Times New Roman"/>
      <w:sz w:val="20"/>
      <w:szCs w:val="20"/>
      <w:lang w:val="en-GB"/>
    </w:rPr>
  </w:style>
  <w:style w:type="character" w:customStyle="1" w:styleId="1a">
    <w:name w:val="明显强调1"/>
    <w:uiPriority w:val="21"/>
    <w:qFormat/>
    <w:rsid w:val="009A2DB1"/>
    <w:rPr>
      <w:b/>
      <w:bCs/>
      <w:i/>
      <w:iCs/>
      <w:color w:val="4F81BD"/>
    </w:rPr>
  </w:style>
  <w:style w:type="paragraph" w:customStyle="1" w:styleId="B6">
    <w:name w:val="B6"/>
    <w:basedOn w:val="B5"/>
    <w:link w:val="B6Char"/>
    <w:qFormat/>
    <w:rsid w:val="009A2DB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A2D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A2D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A2D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A2DB1"/>
    <w:rPr>
      <w:rFonts w:ascii="Times New Roman" w:eastAsia="SimSun" w:hAnsi="Times New Roman" w:cs="Times New Roman"/>
      <w:color w:val="FF0000"/>
      <w:sz w:val="20"/>
      <w:szCs w:val="20"/>
      <w:lang w:val="en-GB"/>
    </w:rPr>
  </w:style>
  <w:style w:type="character" w:customStyle="1" w:styleId="B5Char">
    <w:name w:val="B5 Char"/>
    <w:link w:val="B5"/>
    <w:qFormat/>
    <w:rsid w:val="009A2DB1"/>
    <w:rPr>
      <w:rFonts w:ascii="Times New Roman" w:eastAsia="SimSun" w:hAnsi="Times New Roman" w:cs="Times New Roman"/>
      <w:sz w:val="20"/>
      <w:szCs w:val="20"/>
      <w:lang w:val="en-GB"/>
    </w:rPr>
  </w:style>
  <w:style w:type="character" w:customStyle="1" w:styleId="HeadingChar">
    <w:name w:val="Heading Char"/>
    <w:link w:val="Heading"/>
    <w:qFormat/>
    <w:rsid w:val="009A2DB1"/>
    <w:rPr>
      <w:rFonts w:ascii="Arial" w:eastAsia="SimSun" w:hAnsi="Arial"/>
      <w:b/>
    </w:rPr>
  </w:style>
  <w:style w:type="character" w:customStyle="1" w:styleId="B6Char">
    <w:name w:val="B6 Char"/>
    <w:link w:val="B6"/>
    <w:qFormat/>
    <w:rsid w:val="009A2DB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9A2DB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9A2DB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9A2DB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9A2DB1"/>
    <w:pPr>
      <w:framePr w:wrap="notBeside"/>
    </w:pPr>
    <w:rPr>
      <w:rFonts w:eastAsia="Times New Roman"/>
      <w:noProof w:val="0"/>
      <w:lang w:val="en-US" w:eastAsia="ko-KR"/>
    </w:rPr>
  </w:style>
  <w:style w:type="paragraph" w:customStyle="1" w:styleId="tableentry">
    <w:name w:val="table entry"/>
    <w:basedOn w:val="Normal"/>
    <w:qFormat/>
    <w:rsid w:val="009A2DB1"/>
    <w:pPr>
      <w:keepNext/>
      <w:spacing w:before="60" w:after="60"/>
    </w:pPr>
    <w:rPr>
      <w:rFonts w:ascii="Bookman Old Style" w:eastAsia="SimSun" w:hAnsi="Bookman Old Style"/>
      <w:lang w:val="en-US" w:eastAsia="ko-KR"/>
    </w:rPr>
  </w:style>
  <w:style w:type="character" w:customStyle="1" w:styleId="EditorsNoteChar">
    <w:name w:val="Editor's Note Char"/>
    <w:qFormat/>
    <w:rsid w:val="009A2DB1"/>
    <w:rPr>
      <w:rFonts w:ascii="Times New Roman" w:hAnsi="Times New Roman"/>
      <w:color w:val="FF0000"/>
      <w:lang w:val="en-GB" w:eastAsia="en-US"/>
    </w:rPr>
  </w:style>
  <w:style w:type="table" w:customStyle="1" w:styleId="TableGrid5">
    <w:name w:val="Table Grid5"/>
    <w:basedOn w:val="TableNormal"/>
    <w:uiPriority w:val="39"/>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A2D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A2D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A2D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A2DB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9A2D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A2D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A2D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A2D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A2D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A2D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A2D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A2D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A2D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A2D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A2DB1"/>
  </w:style>
  <w:style w:type="numbering" w:customStyle="1" w:styleId="NoList42">
    <w:name w:val="No List42"/>
    <w:next w:val="NoList"/>
    <w:uiPriority w:val="99"/>
    <w:semiHidden/>
    <w:unhideWhenUsed/>
    <w:rsid w:val="009A2DB1"/>
  </w:style>
  <w:style w:type="numbering" w:customStyle="1" w:styleId="NoList51">
    <w:name w:val="No List51"/>
    <w:next w:val="NoList"/>
    <w:uiPriority w:val="99"/>
    <w:semiHidden/>
    <w:unhideWhenUsed/>
    <w:rsid w:val="009A2DB1"/>
  </w:style>
  <w:style w:type="numbering" w:customStyle="1" w:styleId="NoList211">
    <w:name w:val="No List211"/>
    <w:next w:val="NoList"/>
    <w:uiPriority w:val="99"/>
    <w:semiHidden/>
    <w:unhideWhenUsed/>
    <w:rsid w:val="009A2DB1"/>
  </w:style>
  <w:style w:type="numbering" w:customStyle="1" w:styleId="NoList311">
    <w:name w:val="No List311"/>
    <w:next w:val="NoList"/>
    <w:uiPriority w:val="99"/>
    <w:semiHidden/>
    <w:unhideWhenUsed/>
    <w:rsid w:val="009A2DB1"/>
  </w:style>
  <w:style w:type="numbering" w:customStyle="1" w:styleId="NoList411">
    <w:name w:val="No List411"/>
    <w:next w:val="NoList"/>
    <w:uiPriority w:val="99"/>
    <w:semiHidden/>
    <w:unhideWhenUsed/>
    <w:rsid w:val="009A2DB1"/>
  </w:style>
  <w:style w:type="numbering" w:customStyle="1" w:styleId="NoList61">
    <w:name w:val="No List61"/>
    <w:next w:val="NoList"/>
    <w:uiPriority w:val="99"/>
    <w:semiHidden/>
    <w:unhideWhenUsed/>
    <w:rsid w:val="009A2DB1"/>
  </w:style>
  <w:style w:type="table" w:customStyle="1" w:styleId="TableGrid41">
    <w:name w:val="Table Grid41"/>
    <w:basedOn w:val="TableNormal"/>
    <w:next w:val="TableGrid"/>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A2DB1"/>
  </w:style>
  <w:style w:type="numbering" w:customStyle="1" w:styleId="NoList1111">
    <w:name w:val="No List1111"/>
    <w:next w:val="NoList"/>
    <w:uiPriority w:val="99"/>
    <w:semiHidden/>
    <w:unhideWhenUsed/>
    <w:rsid w:val="009A2DB1"/>
  </w:style>
  <w:style w:type="numbering" w:customStyle="1" w:styleId="NoList71">
    <w:name w:val="No List71"/>
    <w:next w:val="NoList"/>
    <w:uiPriority w:val="99"/>
    <w:semiHidden/>
    <w:unhideWhenUsed/>
    <w:rsid w:val="009A2DB1"/>
  </w:style>
  <w:style w:type="table" w:customStyle="1" w:styleId="TableGrid121">
    <w:name w:val="Table Grid12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2DB1"/>
  </w:style>
  <w:style w:type="table" w:customStyle="1" w:styleId="TableGrid1111">
    <w:name w:val="Table Grid1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A2DB1"/>
  </w:style>
  <w:style w:type="numbering" w:customStyle="1" w:styleId="NoList321">
    <w:name w:val="No List321"/>
    <w:next w:val="NoList"/>
    <w:uiPriority w:val="99"/>
    <w:semiHidden/>
    <w:unhideWhenUsed/>
    <w:rsid w:val="009A2DB1"/>
  </w:style>
  <w:style w:type="character" w:styleId="IntenseEmphasis">
    <w:name w:val="Intense Emphasis"/>
    <w:uiPriority w:val="21"/>
    <w:qFormat/>
    <w:rsid w:val="009A2DB1"/>
    <w:rPr>
      <w:b/>
      <w:bCs/>
      <w:i/>
      <w:iCs/>
      <w:color w:val="4F81BD"/>
    </w:rPr>
  </w:style>
  <w:style w:type="character" w:styleId="HTMLTypewriter">
    <w:name w:val="HTML Typewriter"/>
    <w:rsid w:val="009A2D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2DB1"/>
    <w:rPr>
      <w:b/>
      <w:lang w:val="en-GB" w:eastAsia="en-US" w:bidi="ar-SA"/>
    </w:rPr>
  </w:style>
  <w:style w:type="paragraph" w:styleId="HTMLPreformatted">
    <w:name w:val="HTML Preformatted"/>
    <w:basedOn w:val="Normal"/>
    <w:link w:val="HTMLPreformattedChar"/>
    <w:rsid w:val="009A2D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2DB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9A2DB1"/>
  </w:style>
  <w:style w:type="table" w:customStyle="1" w:styleId="TableGrid71">
    <w:name w:val="Table Grid71"/>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2DB1"/>
  </w:style>
  <w:style w:type="table" w:customStyle="1" w:styleId="TableGrid8">
    <w:name w:val="Table Grid8"/>
    <w:basedOn w:val="TableNormal"/>
    <w:next w:val="TableGrid"/>
    <w:uiPriority w:val="39"/>
    <w:qFormat/>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2DB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2DB1"/>
  </w:style>
  <w:style w:type="numbering" w:customStyle="1" w:styleId="NoList91">
    <w:name w:val="No List91"/>
    <w:next w:val="NoList"/>
    <w:uiPriority w:val="99"/>
    <w:semiHidden/>
    <w:unhideWhenUsed/>
    <w:rsid w:val="009A2DB1"/>
  </w:style>
  <w:style w:type="table" w:customStyle="1" w:styleId="TableGrid76">
    <w:name w:val="Table Grid76"/>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2DB1"/>
  </w:style>
  <w:style w:type="paragraph" w:customStyle="1" w:styleId="Figuretitle0">
    <w:name w:val="Figure_title"/>
    <w:basedOn w:val="Normal"/>
    <w:next w:val="Normal"/>
    <w:qFormat/>
    <w:rsid w:val="009A2D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A2D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A2D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2D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A2D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A2D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A2DB1"/>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2DB1"/>
    <w:pPr>
      <w:suppressAutoHyphens/>
      <w:autoSpaceDN w:val="0"/>
      <w:spacing w:after="0"/>
      <w:jc w:val="both"/>
    </w:pPr>
    <w:rPr>
      <w:rFonts w:eastAsia="Batang"/>
    </w:rPr>
  </w:style>
  <w:style w:type="numbering" w:customStyle="1" w:styleId="LFO19">
    <w:name w:val="LFO19"/>
    <w:basedOn w:val="NoList"/>
    <w:rsid w:val="009A2DB1"/>
    <w:pPr>
      <w:numPr>
        <w:numId w:val="32"/>
      </w:numPr>
    </w:pPr>
  </w:style>
  <w:style w:type="paragraph" w:customStyle="1" w:styleId="enumlev3">
    <w:name w:val="enumlev3"/>
    <w:basedOn w:val="enumlev2"/>
    <w:qFormat/>
    <w:rsid w:val="009A2D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A2DB1"/>
  </w:style>
  <w:style w:type="paragraph" w:customStyle="1" w:styleId="Heading">
    <w:name w:val="Heading"/>
    <w:next w:val="Normal"/>
    <w:link w:val="HeadingChar"/>
    <w:qFormat/>
    <w:rsid w:val="009A2DB1"/>
    <w:pPr>
      <w:spacing w:before="360" w:after="0" w:line="240" w:lineRule="auto"/>
      <w:ind w:left="2552"/>
    </w:pPr>
    <w:rPr>
      <w:rFonts w:ascii="Arial" w:eastAsia="SimSun" w:hAnsi="Arial"/>
      <w:b/>
    </w:rPr>
  </w:style>
  <w:style w:type="paragraph" w:customStyle="1" w:styleId="tah0">
    <w:name w:val="tah"/>
    <w:basedOn w:val="Normal"/>
    <w:qFormat/>
    <w:rsid w:val="009A2D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2DB1"/>
  </w:style>
  <w:style w:type="paragraph" w:customStyle="1" w:styleId="TdocHeader2">
    <w:name w:val="Tdoc_Header_2"/>
    <w:basedOn w:val="Normal"/>
    <w:qFormat/>
    <w:rsid w:val="009A2D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2DB1"/>
  </w:style>
  <w:style w:type="numbering" w:customStyle="1" w:styleId="LFO191">
    <w:name w:val="LFO191"/>
    <w:basedOn w:val="NoList"/>
    <w:rsid w:val="009A2DB1"/>
  </w:style>
  <w:style w:type="table" w:customStyle="1" w:styleId="TableGrid22">
    <w:name w:val="Table Grid2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2D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2DB1"/>
  </w:style>
  <w:style w:type="table" w:customStyle="1" w:styleId="320">
    <w:name w:val="网格型3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2DB1"/>
  </w:style>
  <w:style w:type="table" w:customStyle="1" w:styleId="TableClassic22">
    <w:name w:val="Table Classic 22"/>
    <w:basedOn w:val="TableNormal"/>
    <w:next w:val="TableClassic2"/>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2DB1"/>
  </w:style>
  <w:style w:type="table" w:customStyle="1" w:styleId="TableClassic211">
    <w:name w:val="Table Classic 21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A2DB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9A2DB1"/>
    <w:rPr>
      <w:smallCaps/>
      <w:color w:val="5A5A5A"/>
    </w:rPr>
  </w:style>
  <w:style w:type="paragraph" w:customStyle="1" w:styleId="Style91">
    <w:name w:val="_Style 91"/>
    <w:uiPriority w:val="99"/>
    <w:semiHidden/>
    <w:qFormat/>
    <w:rsid w:val="009A2DB1"/>
    <w:rPr>
      <w:rFonts w:ascii="CG Times (WN)" w:eastAsia="Times New Roman" w:hAnsi="CG Times (WN)" w:cs="Times New Roman"/>
      <w:sz w:val="20"/>
      <w:szCs w:val="20"/>
      <w:lang w:val="en-GB"/>
    </w:rPr>
  </w:style>
  <w:style w:type="character" w:customStyle="1" w:styleId="Style104">
    <w:name w:val="_Style 104"/>
    <w:uiPriority w:val="31"/>
    <w:qFormat/>
    <w:rsid w:val="009A2DB1"/>
    <w:rPr>
      <w:smallCaps/>
      <w:color w:val="5A5A5A"/>
    </w:rPr>
  </w:style>
  <w:style w:type="table" w:customStyle="1" w:styleId="TableGrid9">
    <w:name w:val="Table Grid9"/>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2DB1"/>
  </w:style>
  <w:style w:type="numbering" w:customStyle="1" w:styleId="NoList23">
    <w:name w:val="No List23"/>
    <w:next w:val="NoList"/>
    <w:uiPriority w:val="99"/>
    <w:semiHidden/>
    <w:unhideWhenUsed/>
    <w:rsid w:val="009A2DB1"/>
  </w:style>
  <w:style w:type="table" w:customStyle="1" w:styleId="TableGrid42">
    <w:name w:val="Table Grid4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A2DB1"/>
  </w:style>
  <w:style w:type="numbering" w:customStyle="1" w:styleId="NoList43">
    <w:name w:val="No List43"/>
    <w:next w:val="NoList"/>
    <w:uiPriority w:val="99"/>
    <w:semiHidden/>
    <w:unhideWhenUsed/>
    <w:rsid w:val="009A2DB1"/>
  </w:style>
  <w:style w:type="numbering" w:customStyle="1" w:styleId="NoList52">
    <w:name w:val="No List52"/>
    <w:next w:val="NoList"/>
    <w:uiPriority w:val="99"/>
    <w:semiHidden/>
    <w:unhideWhenUsed/>
    <w:rsid w:val="009A2DB1"/>
  </w:style>
  <w:style w:type="numbering" w:customStyle="1" w:styleId="NoList62">
    <w:name w:val="No List62"/>
    <w:next w:val="NoList"/>
    <w:uiPriority w:val="99"/>
    <w:semiHidden/>
    <w:unhideWhenUsed/>
    <w:rsid w:val="009A2DB1"/>
  </w:style>
  <w:style w:type="numbering" w:customStyle="1" w:styleId="NoList72">
    <w:name w:val="No List72"/>
    <w:next w:val="NoList"/>
    <w:uiPriority w:val="99"/>
    <w:semiHidden/>
    <w:unhideWhenUsed/>
    <w:rsid w:val="009A2DB1"/>
  </w:style>
  <w:style w:type="table" w:customStyle="1" w:styleId="TableGrid81">
    <w:name w:val="Table Grid81"/>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A2DB1"/>
  </w:style>
  <w:style w:type="numbering" w:customStyle="1" w:styleId="NoList212">
    <w:name w:val="No List212"/>
    <w:next w:val="NoList"/>
    <w:uiPriority w:val="99"/>
    <w:semiHidden/>
    <w:unhideWhenUsed/>
    <w:rsid w:val="009A2DB1"/>
  </w:style>
  <w:style w:type="table" w:customStyle="1" w:styleId="TableGrid411">
    <w:name w:val="Table Grid411"/>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A2DB1"/>
  </w:style>
  <w:style w:type="numbering" w:customStyle="1" w:styleId="NoList412">
    <w:name w:val="No List412"/>
    <w:next w:val="NoList"/>
    <w:uiPriority w:val="99"/>
    <w:semiHidden/>
    <w:unhideWhenUsed/>
    <w:rsid w:val="009A2DB1"/>
  </w:style>
  <w:style w:type="numbering" w:customStyle="1" w:styleId="NoList511">
    <w:name w:val="No List511"/>
    <w:next w:val="NoList"/>
    <w:uiPriority w:val="99"/>
    <w:semiHidden/>
    <w:unhideWhenUsed/>
    <w:rsid w:val="009A2DB1"/>
  </w:style>
  <w:style w:type="numbering" w:customStyle="1" w:styleId="NoList611">
    <w:name w:val="No List611"/>
    <w:next w:val="NoList"/>
    <w:uiPriority w:val="99"/>
    <w:semiHidden/>
    <w:unhideWhenUsed/>
    <w:rsid w:val="009A2DB1"/>
  </w:style>
  <w:style w:type="numbering" w:customStyle="1" w:styleId="NoList711">
    <w:name w:val="No List711"/>
    <w:next w:val="NoList"/>
    <w:uiPriority w:val="99"/>
    <w:semiHidden/>
    <w:unhideWhenUsed/>
    <w:rsid w:val="009A2DB1"/>
  </w:style>
  <w:style w:type="numbering" w:customStyle="1" w:styleId="NoList811">
    <w:name w:val="No List811"/>
    <w:next w:val="NoList"/>
    <w:uiPriority w:val="99"/>
    <w:semiHidden/>
    <w:unhideWhenUsed/>
    <w:rsid w:val="009A2DB1"/>
  </w:style>
  <w:style w:type="table" w:customStyle="1" w:styleId="TableGrid122">
    <w:name w:val="Table Grid122"/>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A2DB1"/>
  </w:style>
  <w:style w:type="numbering" w:customStyle="1" w:styleId="NoList1112">
    <w:name w:val="No List1112"/>
    <w:next w:val="NoList"/>
    <w:uiPriority w:val="99"/>
    <w:semiHidden/>
    <w:unhideWhenUsed/>
    <w:rsid w:val="009A2DB1"/>
  </w:style>
  <w:style w:type="table" w:customStyle="1" w:styleId="TableGrid221">
    <w:name w:val="Table Grid221"/>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2DB1"/>
  </w:style>
  <w:style w:type="numbering" w:customStyle="1" w:styleId="NoList222">
    <w:name w:val="No List222"/>
    <w:next w:val="NoList"/>
    <w:uiPriority w:val="99"/>
    <w:semiHidden/>
    <w:unhideWhenUsed/>
    <w:rsid w:val="009A2DB1"/>
  </w:style>
  <w:style w:type="numbering" w:customStyle="1" w:styleId="NoList322">
    <w:name w:val="No List322"/>
    <w:next w:val="NoList"/>
    <w:uiPriority w:val="99"/>
    <w:semiHidden/>
    <w:unhideWhenUsed/>
    <w:rsid w:val="009A2DB1"/>
  </w:style>
  <w:style w:type="numbering" w:customStyle="1" w:styleId="NoList421">
    <w:name w:val="No List421"/>
    <w:next w:val="NoList"/>
    <w:uiPriority w:val="99"/>
    <w:semiHidden/>
    <w:unhideWhenUsed/>
    <w:rsid w:val="009A2DB1"/>
  </w:style>
  <w:style w:type="numbering" w:customStyle="1" w:styleId="NoList2111">
    <w:name w:val="No List2111"/>
    <w:next w:val="NoList"/>
    <w:uiPriority w:val="99"/>
    <w:semiHidden/>
    <w:unhideWhenUsed/>
    <w:rsid w:val="009A2DB1"/>
  </w:style>
  <w:style w:type="numbering" w:customStyle="1" w:styleId="NoList3111">
    <w:name w:val="No List3111"/>
    <w:next w:val="NoList"/>
    <w:uiPriority w:val="99"/>
    <w:semiHidden/>
    <w:unhideWhenUsed/>
    <w:rsid w:val="009A2DB1"/>
  </w:style>
  <w:style w:type="numbering" w:customStyle="1" w:styleId="NoList4111">
    <w:name w:val="No List4111"/>
    <w:next w:val="NoList"/>
    <w:uiPriority w:val="99"/>
    <w:semiHidden/>
    <w:unhideWhenUsed/>
    <w:rsid w:val="009A2DB1"/>
  </w:style>
  <w:style w:type="numbering" w:customStyle="1" w:styleId="11110">
    <w:name w:val="无列表1111"/>
    <w:next w:val="NoList"/>
    <w:semiHidden/>
    <w:rsid w:val="009A2DB1"/>
  </w:style>
  <w:style w:type="numbering" w:customStyle="1" w:styleId="NoList11111">
    <w:name w:val="No List11111"/>
    <w:next w:val="NoList"/>
    <w:uiPriority w:val="99"/>
    <w:semiHidden/>
    <w:unhideWhenUsed/>
    <w:rsid w:val="009A2DB1"/>
  </w:style>
  <w:style w:type="numbering" w:customStyle="1" w:styleId="NoList1211">
    <w:name w:val="No List1211"/>
    <w:next w:val="NoList"/>
    <w:uiPriority w:val="99"/>
    <w:semiHidden/>
    <w:unhideWhenUsed/>
    <w:rsid w:val="009A2DB1"/>
  </w:style>
  <w:style w:type="numbering" w:customStyle="1" w:styleId="NoList2211">
    <w:name w:val="No List2211"/>
    <w:next w:val="NoList"/>
    <w:uiPriority w:val="99"/>
    <w:semiHidden/>
    <w:unhideWhenUsed/>
    <w:rsid w:val="009A2DB1"/>
  </w:style>
  <w:style w:type="numbering" w:customStyle="1" w:styleId="NoList3211">
    <w:name w:val="No List3211"/>
    <w:next w:val="NoList"/>
    <w:uiPriority w:val="99"/>
    <w:semiHidden/>
    <w:unhideWhenUsed/>
    <w:rsid w:val="009A2DB1"/>
  </w:style>
  <w:style w:type="character" w:customStyle="1" w:styleId="UnresolvedMention3">
    <w:name w:val="Unresolved Mention3"/>
    <w:basedOn w:val="DefaultParagraphFont"/>
    <w:uiPriority w:val="99"/>
    <w:unhideWhenUsed/>
    <w:rsid w:val="009A2DB1"/>
    <w:rPr>
      <w:color w:val="605E5C"/>
      <w:shd w:val="clear" w:color="auto" w:fill="E1DFDD"/>
    </w:rPr>
  </w:style>
  <w:style w:type="numbering" w:customStyle="1" w:styleId="NoList14">
    <w:name w:val="No List14"/>
    <w:next w:val="NoList"/>
    <w:uiPriority w:val="99"/>
    <w:semiHidden/>
    <w:unhideWhenUsed/>
    <w:rsid w:val="009A2DB1"/>
  </w:style>
  <w:style w:type="table" w:customStyle="1" w:styleId="TableGrid10">
    <w:name w:val="Table Grid10"/>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A2DB1"/>
  </w:style>
  <w:style w:type="numbering" w:customStyle="1" w:styleId="NoList24">
    <w:name w:val="No List24"/>
    <w:next w:val="NoList"/>
    <w:uiPriority w:val="99"/>
    <w:semiHidden/>
    <w:unhideWhenUsed/>
    <w:rsid w:val="009A2DB1"/>
  </w:style>
  <w:style w:type="table" w:customStyle="1" w:styleId="TableGrid43">
    <w:name w:val="Table Grid4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A2DB1"/>
  </w:style>
  <w:style w:type="table" w:customStyle="1" w:styleId="TableGrid52">
    <w:name w:val="Table Grid5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2DB1"/>
  </w:style>
  <w:style w:type="table" w:customStyle="1" w:styleId="TableGrid62">
    <w:name w:val="Table Grid6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A2DB1"/>
  </w:style>
  <w:style w:type="numbering" w:customStyle="1" w:styleId="NoList63">
    <w:name w:val="No List63"/>
    <w:next w:val="NoList"/>
    <w:uiPriority w:val="99"/>
    <w:semiHidden/>
    <w:unhideWhenUsed/>
    <w:rsid w:val="009A2DB1"/>
  </w:style>
  <w:style w:type="numbering" w:customStyle="1" w:styleId="NoList73">
    <w:name w:val="No List73"/>
    <w:next w:val="NoList"/>
    <w:uiPriority w:val="99"/>
    <w:semiHidden/>
    <w:unhideWhenUsed/>
    <w:rsid w:val="009A2DB1"/>
  </w:style>
  <w:style w:type="numbering" w:customStyle="1" w:styleId="NoList82">
    <w:name w:val="No List82"/>
    <w:next w:val="NoList"/>
    <w:uiPriority w:val="99"/>
    <w:semiHidden/>
    <w:unhideWhenUsed/>
    <w:rsid w:val="009A2DB1"/>
  </w:style>
  <w:style w:type="numbering" w:customStyle="1" w:styleId="NoList92">
    <w:name w:val="No List92"/>
    <w:next w:val="NoList"/>
    <w:uiPriority w:val="99"/>
    <w:semiHidden/>
    <w:unhideWhenUsed/>
    <w:rsid w:val="009A2DB1"/>
  </w:style>
  <w:style w:type="table" w:customStyle="1" w:styleId="TableGrid82">
    <w:name w:val="Table Grid82"/>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A2DB1"/>
  </w:style>
  <w:style w:type="numbering" w:customStyle="1" w:styleId="NoList213">
    <w:name w:val="No List213"/>
    <w:next w:val="NoList"/>
    <w:uiPriority w:val="99"/>
    <w:semiHidden/>
    <w:unhideWhenUsed/>
    <w:rsid w:val="009A2DB1"/>
  </w:style>
  <w:style w:type="table" w:customStyle="1" w:styleId="TableGrid412">
    <w:name w:val="Table Grid412"/>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A2DB1"/>
  </w:style>
  <w:style w:type="numbering" w:customStyle="1" w:styleId="NoList413">
    <w:name w:val="No List413"/>
    <w:next w:val="NoList"/>
    <w:uiPriority w:val="99"/>
    <w:semiHidden/>
    <w:unhideWhenUsed/>
    <w:rsid w:val="009A2DB1"/>
  </w:style>
  <w:style w:type="numbering" w:customStyle="1" w:styleId="NoList512">
    <w:name w:val="No List512"/>
    <w:next w:val="NoList"/>
    <w:uiPriority w:val="99"/>
    <w:semiHidden/>
    <w:unhideWhenUsed/>
    <w:rsid w:val="009A2DB1"/>
  </w:style>
  <w:style w:type="numbering" w:customStyle="1" w:styleId="NoList612">
    <w:name w:val="No List612"/>
    <w:next w:val="NoList"/>
    <w:uiPriority w:val="99"/>
    <w:semiHidden/>
    <w:unhideWhenUsed/>
    <w:rsid w:val="009A2DB1"/>
  </w:style>
  <w:style w:type="numbering" w:customStyle="1" w:styleId="NoList712">
    <w:name w:val="No List712"/>
    <w:next w:val="NoList"/>
    <w:uiPriority w:val="99"/>
    <w:semiHidden/>
    <w:unhideWhenUsed/>
    <w:rsid w:val="009A2DB1"/>
  </w:style>
  <w:style w:type="numbering" w:customStyle="1" w:styleId="NoList812">
    <w:name w:val="No List812"/>
    <w:next w:val="NoList"/>
    <w:uiPriority w:val="99"/>
    <w:semiHidden/>
    <w:unhideWhenUsed/>
    <w:rsid w:val="009A2DB1"/>
  </w:style>
  <w:style w:type="numbering" w:customStyle="1" w:styleId="NoList911">
    <w:name w:val="No List911"/>
    <w:next w:val="NoList"/>
    <w:uiPriority w:val="99"/>
    <w:semiHidden/>
    <w:unhideWhenUsed/>
    <w:rsid w:val="009A2DB1"/>
  </w:style>
  <w:style w:type="numbering" w:customStyle="1" w:styleId="LFO192">
    <w:name w:val="LFO192"/>
    <w:basedOn w:val="NoList"/>
    <w:rsid w:val="009A2DB1"/>
  </w:style>
  <w:style w:type="numbering" w:customStyle="1" w:styleId="NoList101">
    <w:name w:val="No List101"/>
    <w:next w:val="NoList"/>
    <w:uiPriority w:val="99"/>
    <w:semiHidden/>
    <w:unhideWhenUsed/>
    <w:rsid w:val="009A2DB1"/>
  </w:style>
  <w:style w:type="numbering" w:customStyle="1" w:styleId="LFO1911">
    <w:name w:val="LFO1911"/>
    <w:basedOn w:val="NoList"/>
    <w:rsid w:val="009A2DB1"/>
  </w:style>
  <w:style w:type="table" w:customStyle="1" w:styleId="TableGrid123">
    <w:name w:val="Table Grid123"/>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A2DB1"/>
  </w:style>
  <w:style w:type="numbering" w:customStyle="1" w:styleId="NoList1113">
    <w:name w:val="No List1113"/>
    <w:next w:val="NoList"/>
    <w:uiPriority w:val="99"/>
    <w:semiHidden/>
    <w:unhideWhenUsed/>
    <w:rsid w:val="009A2DB1"/>
  </w:style>
  <w:style w:type="table" w:customStyle="1" w:styleId="TableGrid222">
    <w:name w:val="Table Grid222"/>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A2DB1"/>
  </w:style>
  <w:style w:type="numbering" w:customStyle="1" w:styleId="131">
    <w:name w:val="リストなし13"/>
    <w:next w:val="NoList"/>
    <w:uiPriority w:val="99"/>
    <w:semiHidden/>
    <w:unhideWhenUsed/>
    <w:rsid w:val="009A2DB1"/>
  </w:style>
  <w:style w:type="numbering" w:customStyle="1" w:styleId="1130">
    <w:name w:val="无列表113"/>
    <w:next w:val="NoList"/>
    <w:semiHidden/>
    <w:rsid w:val="009A2DB1"/>
  </w:style>
  <w:style w:type="numbering" w:customStyle="1" w:styleId="1121">
    <w:name w:val="リストなし112"/>
    <w:next w:val="NoList"/>
    <w:uiPriority w:val="99"/>
    <w:semiHidden/>
    <w:unhideWhenUsed/>
    <w:rsid w:val="009A2DB1"/>
  </w:style>
  <w:style w:type="numbering" w:customStyle="1" w:styleId="NoList223">
    <w:name w:val="No List223"/>
    <w:next w:val="NoList"/>
    <w:uiPriority w:val="99"/>
    <w:semiHidden/>
    <w:unhideWhenUsed/>
    <w:rsid w:val="009A2DB1"/>
  </w:style>
  <w:style w:type="numbering" w:customStyle="1" w:styleId="NoList323">
    <w:name w:val="No List323"/>
    <w:next w:val="NoList"/>
    <w:uiPriority w:val="99"/>
    <w:semiHidden/>
    <w:unhideWhenUsed/>
    <w:rsid w:val="009A2DB1"/>
  </w:style>
  <w:style w:type="numbering" w:customStyle="1" w:styleId="NoList422">
    <w:name w:val="No List422"/>
    <w:next w:val="NoList"/>
    <w:uiPriority w:val="99"/>
    <w:semiHidden/>
    <w:unhideWhenUsed/>
    <w:rsid w:val="009A2DB1"/>
  </w:style>
  <w:style w:type="numbering" w:customStyle="1" w:styleId="NoList2112">
    <w:name w:val="No List2112"/>
    <w:next w:val="NoList"/>
    <w:uiPriority w:val="99"/>
    <w:semiHidden/>
    <w:unhideWhenUsed/>
    <w:rsid w:val="009A2DB1"/>
  </w:style>
  <w:style w:type="numbering" w:customStyle="1" w:styleId="NoList3112">
    <w:name w:val="No List3112"/>
    <w:next w:val="NoList"/>
    <w:uiPriority w:val="99"/>
    <w:semiHidden/>
    <w:unhideWhenUsed/>
    <w:rsid w:val="009A2DB1"/>
  </w:style>
  <w:style w:type="numbering" w:customStyle="1" w:styleId="NoList4112">
    <w:name w:val="No List4112"/>
    <w:next w:val="NoList"/>
    <w:uiPriority w:val="99"/>
    <w:semiHidden/>
    <w:unhideWhenUsed/>
    <w:rsid w:val="009A2DB1"/>
  </w:style>
  <w:style w:type="numbering" w:customStyle="1" w:styleId="1112">
    <w:name w:val="无列表1112"/>
    <w:next w:val="NoList"/>
    <w:semiHidden/>
    <w:rsid w:val="009A2DB1"/>
  </w:style>
  <w:style w:type="numbering" w:customStyle="1" w:styleId="NoList11112">
    <w:name w:val="No List11112"/>
    <w:next w:val="NoList"/>
    <w:uiPriority w:val="99"/>
    <w:semiHidden/>
    <w:unhideWhenUsed/>
    <w:rsid w:val="009A2DB1"/>
  </w:style>
  <w:style w:type="numbering" w:customStyle="1" w:styleId="NoList1212">
    <w:name w:val="No List1212"/>
    <w:next w:val="NoList"/>
    <w:uiPriority w:val="99"/>
    <w:semiHidden/>
    <w:unhideWhenUsed/>
    <w:rsid w:val="009A2DB1"/>
  </w:style>
  <w:style w:type="numbering" w:customStyle="1" w:styleId="NoList2212">
    <w:name w:val="No List2212"/>
    <w:next w:val="NoList"/>
    <w:uiPriority w:val="99"/>
    <w:semiHidden/>
    <w:unhideWhenUsed/>
    <w:rsid w:val="009A2DB1"/>
  </w:style>
  <w:style w:type="numbering" w:customStyle="1" w:styleId="NoList3212">
    <w:name w:val="No List3212"/>
    <w:next w:val="NoList"/>
    <w:uiPriority w:val="99"/>
    <w:semiHidden/>
    <w:unhideWhenUsed/>
    <w:rsid w:val="009A2DB1"/>
  </w:style>
  <w:style w:type="numbering" w:customStyle="1" w:styleId="NoList16">
    <w:name w:val="No List16"/>
    <w:next w:val="NoList"/>
    <w:uiPriority w:val="99"/>
    <w:semiHidden/>
    <w:unhideWhenUsed/>
    <w:rsid w:val="009A2DB1"/>
  </w:style>
  <w:style w:type="table" w:customStyle="1" w:styleId="TableGrid15">
    <w:name w:val="Table Grid15"/>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A2DB1"/>
  </w:style>
  <w:style w:type="numbering" w:customStyle="1" w:styleId="NoList25">
    <w:name w:val="No List25"/>
    <w:next w:val="NoList"/>
    <w:uiPriority w:val="99"/>
    <w:semiHidden/>
    <w:unhideWhenUsed/>
    <w:rsid w:val="009A2DB1"/>
  </w:style>
  <w:style w:type="table" w:customStyle="1" w:styleId="TableGrid44">
    <w:name w:val="Table Grid44"/>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A2DB1"/>
  </w:style>
  <w:style w:type="table" w:customStyle="1" w:styleId="TableGrid53">
    <w:name w:val="Table Grid5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2DB1"/>
  </w:style>
  <w:style w:type="table" w:customStyle="1" w:styleId="TableGrid63">
    <w:name w:val="Table Grid6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A2DB1"/>
  </w:style>
  <w:style w:type="numbering" w:customStyle="1" w:styleId="NoList64">
    <w:name w:val="No List64"/>
    <w:next w:val="NoList"/>
    <w:uiPriority w:val="99"/>
    <w:semiHidden/>
    <w:unhideWhenUsed/>
    <w:rsid w:val="009A2DB1"/>
  </w:style>
  <w:style w:type="numbering" w:customStyle="1" w:styleId="NoList74">
    <w:name w:val="No List74"/>
    <w:next w:val="NoList"/>
    <w:uiPriority w:val="99"/>
    <w:semiHidden/>
    <w:unhideWhenUsed/>
    <w:rsid w:val="009A2DB1"/>
  </w:style>
  <w:style w:type="numbering" w:customStyle="1" w:styleId="NoList83">
    <w:name w:val="No List83"/>
    <w:next w:val="NoList"/>
    <w:uiPriority w:val="99"/>
    <w:semiHidden/>
    <w:unhideWhenUsed/>
    <w:rsid w:val="009A2DB1"/>
  </w:style>
  <w:style w:type="numbering" w:customStyle="1" w:styleId="NoList93">
    <w:name w:val="No List93"/>
    <w:next w:val="NoList"/>
    <w:uiPriority w:val="99"/>
    <w:semiHidden/>
    <w:unhideWhenUsed/>
    <w:rsid w:val="009A2DB1"/>
  </w:style>
  <w:style w:type="table" w:customStyle="1" w:styleId="TableGrid83">
    <w:name w:val="Table Grid83"/>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A2DB1"/>
  </w:style>
  <w:style w:type="numbering" w:customStyle="1" w:styleId="NoList214">
    <w:name w:val="No List214"/>
    <w:next w:val="NoList"/>
    <w:uiPriority w:val="99"/>
    <w:semiHidden/>
    <w:unhideWhenUsed/>
    <w:rsid w:val="009A2DB1"/>
  </w:style>
  <w:style w:type="table" w:customStyle="1" w:styleId="TableGrid413">
    <w:name w:val="Table Grid413"/>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A2DB1"/>
  </w:style>
  <w:style w:type="numbering" w:customStyle="1" w:styleId="NoList414">
    <w:name w:val="No List414"/>
    <w:next w:val="NoList"/>
    <w:uiPriority w:val="99"/>
    <w:semiHidden/>
    <w:unhideWhenUsed/>
    <w:rsid w:val="009A2DB1"/>
  </w:style>
  <w:style w:type="numbering" w:customStyle="1" w:styleId="NoList513">
    <w:name w:val="No List513"/>
    <w:next w:val="NoList"/>
    <w:uiPriority w:val="99"/>
    <w:semiHidden/>
    <w:unhideWhenUsed/>
    <w:rsid w:val="009A2DB1"/>
  </w:style>
  <w:style w:type="numbering" w:customStyle="1" w:styleId="NoList613">
    <w:name w:val="No List613"/>
    <w:next w:val="NoList"/>
    <w:uiPriority w:val="99"/>
    <w:semiHidden/>
    <w:unhideWhenUsed/>
    <w:rsid w:val="009A2DB1"/>
  </w:style>
  <w:style w:type="numbering" w:customStyle="1" w:styleId="NoList713">
    <w:name w:val="No List713"/>
    <w:next w:val="NoList"/>
    <w:uiPriority w:val="99"/>
    <w:semiHidden/>
    <w:unhideWhenUsed/>
    <w:rsid w:val="009A2DB1"/>
  </w:style>
  <w:style w:type="numbering" w:customStyle="1" w:styleId="NoList813">
    <w:name w:val="No List813"/>
    <w:next w:val="NoList"/>
    <w:uiPriority w:val="99"/>
    <w:semiHidden/>
    <w:unhideWhenUsed/>
    <w:rsid w:val="009A2DB1"/>
  </w:style>
  <w:style w:type="numbering" w:customStyle="1" w:styleId="NoList912">
    <w:name w:val="No List912"/>
    <w:next w:val="NoList"/>
    <w:uiPriority w:val="99"/>
    <w:semiHidden/>
    <w:unhideWhenUsed/>
    <w:rsid w:val="009A2DB1"/>
  </w:style>
  <w:style w:type="numbering" w:customStyle="1" w:styleId="LFO193">
    <w:name w:val="LFO193"/>
    <w:basedOn w:val="NoList"/>
    <w:rsid w:val="009A2DB1"/>
  </w:style>
  <w:style w:type="numbering" w:customStyle="1" w:styleId="NoList102">
    <w:name w:val="No List102"/>
    <w:next w:val="NoList"/>
    <w:uiPriority w:val="99"/>
    <w:semiHidden/>
    <w:unhideWhenUsed/>
    <w:rsid w:val="009A2DB1"/>
  </w:style>
  <w:style w:type="numbering" w:customStyle="1" w:styleId="LFO1912">
    <w:name w:val="LFO1912"/>
    <w:basedOn w:val="NoList"/>
    <w:rsid w:val="009A2DB1"/>
  </w:style>
  <w:style w:type="table" w:customStyle="1" w:styleId="TableGrid124">
    <w:name w:val="Table Grid124"/>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A2DB1"/>
  </w:style>
  <w:style w:type="numbering" w:customStyle="1" w:styleId="NoList1114">
    <w:name w:val="No List1114"/>
    <w:next w:val="NoList"/>
    <w:uiPriority w:val="99"/>
    <w:semiHidden/>
    <w:unhideWhenUsed/>
    <w:rsid w:val="009A2DB1"/>
  </w:style>
  <w:style w:type="table" w:customStyle="1" w:styleId="TableGrid223">
    <w:name w:val="Table Grid223"/>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A2DB1"/>
  </w:style>
  <w:style w:type="numbering" w:customStyle="1" w:styleId="141">
    <w:name w:val="リストなし14"/>
    <w:next w:val="NoList"/>
    <w:uiPriority w:val="99"/>
    <w:semiHidden/>
    <w:unhideWhenUsed/>
    <w:rsid w:val="009A2DB1"/>
  </w:style>
  <w:style w:type="numbering" w:customStyle="1" w:styleId="1140">
    <w:name w:val="无列表114"/>
    <w:next w:val="NoList"/>
    <w:semiHidden/>
    <w:rsid w:val="009A2DB1"/>
  </w:style>
  <w:style w:type="numbering" w:customStyle="1" w:styleId="1131">
    <w:name w:val="リストなし113"/>
    <w:next w:val="NoList"/>
    <w:uiPriority w:val="99"/>
    <w:semiHidden/>
    <w:unhideWhenUsed/>
    <w:rsid w:val="009A2DB1"/>
  </w:style>
  <w:style w:type="numbering" w:customStyle="1" w:styleId="NoList224">
    <w:name w:val="No List224"/>
    <w:next w:val="NoList"/>
    <w:uiPriority w:val="99"/>
    <w:semiHidden/>
    <w:unhideWhenUsed/>
    <w:rsid w:val="009A2DB1"/>
  </w:style>
  <w:style w:type="numbering" w:customStyle="1" w:styleId="NoList324">
    <w:name w:val="No List324"/>
    <w:next w:val="NoList"/>
    <w:uiPriority w:val="99"/>
    <w:semiHidden/>
    <w:unhideWhenUsed/>
    <w:rsid w:val="009A2DB1"/>
  </w:style>
  <w:style w:type="numbering" w:customStyle="1" w:styleId="NoList423">
    <w:name w:val="No List423"/>
    <w:next w:val="NoList"/>
    <w:uiPriority w:val="99"/>
    <w:semiHidden/>
    <w:unhideWhenUsed/>
    <w:rsid w:val="009A2DB1"/>
  </w:style>
  <w:style w:type="numbering" w:customStyle="1" w:styleId="NoList2113">
    <w:name w:val="No List2113"/>
    <w:next w:val="NoList"/>
    <w:uiPriority w:val="99"/>
    <w:semiHidden/>
    <w:unhideWhenUsed/>
    <w:rsid w:val="009A2DB1"/>
  </w:style>
  <w:style w:type="numbering" w:customStyle="1" w:styleId="NoList3113">
    <w:name w:val="No List3113"/>
    <w:next w:val="NoList"/>
    <w:uiPriority w:val="99"/>
    <w:semiHidden/>
    <w:unhideWhenUsed/>
    <w:rsid w:val="009A2DB1"/>
  </w:style>
  <w:style w:type="numbering" w:customStyle="1" w:styleId="NoList4113">
    <w:name w:val="No List4113"/>
    <w:next w:val="NoList"/>
    <w:uiPriority w:val="99"/>
    <w:semiHidden/>
    <w:unhideWhenUsed/>
    <w:rsid w:val="009A2DB1"/>
  </w:style>
  <w:style w:type="numbering" w:customStyle="1" w:styleId="1113">
    <w:name w:val="无列表1113"/>
    <w:next w:val="NoList"/>
    <w:semiHidden/>
    <w:rsid w:val="009A2DB1"/>
  </w:style>
  <w:style w:type="numbering" w:customStyle="1" w:styleId="NoList11113">
    <w:name w:val="No List11113"/>
    <w:next w:val="NoList"/>
    <w:uiPriority w:val="99"/>
    <w:semiHidden/>
    <w:unhideWhenUsed/>
    <w:rsid w:val="009A2DB1"/>
  </w:style>
  <w:style w:type="numbering" w:customStyle="1" w:styleId="NoList1213">
    <w:name w:val="No List1213"/>
    <w:next w:val="NoList"/>
    <w:uiPriority w:val="99"/>
    <w:semiHidden/>
    <w:unhideWhenUsed/>
    <w:rsid w:val="009A2DB1"/>
  </w:style>
  <w:style w:type="numbering" w:customStyle="1" w:styleId="NoList2213">
    <w:name w:val="No List2213"/>
    <w:next w:val="NoList"/>
    <w:uiPriority w:val="99"/>
    <w:semiHidden/>
    <w:unhideWhenUsed/>
    <w:rsid w:val="009A2DB1"/>
  </w:style>
  <w:style w:type="numbering" w:customStyle="1" w:styleId="NoList3213">
    <w:name w:val="No List3213"/>
    <w:next w:val="NoList"/>
    <w:uiPriority w:val="99"/>
    <w:semiHidden/>
    <w:unhideWhenUsed/>
    <w:rsid w:val="009A2DB1"/>
  </w:style>
  <w:style w:type="table" w:customStyle="1" w:styleId="1c">
    <w:name w:val="网格型1"/>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2DB1"/>
    <w:rPr>
      <w:rFonts w:ascii="Times New Roman" w:eastAsia="MS Mincho" w:hAnsi="Times New Roman" w:cs="Times New Roman"/>
      <w:sz w:val="20"/>
      <w:szCs w:val="20"/>
      <w:lang w:val="en-GB"/>
    </w:rPr>
  </w:style>
  <w:style w:type="character" w:customStyle="1" w:styleId="Style105">
    <w:name w:val="_Style 105"/>
    <w:uiPriority w:val="31"/>
    <w:qFormat/>
    <w:rsid w:val="009A2DB1"/>
    <w:rPr>
      <w:smallCaps/>
      <w:color w:val="5A5A5A"/>
    </w:rPr>
  </w:style>
  <w:style w:type="paragraph" w:customStyle="1" w:styleId="Style90">
    <w:name w:val="_Style 90"/>
    <w:uiPriority w:val="99"/>
    <w:semiHidden/>
    <w:qFormat/>
    <w:rsid w:val="009A2DB1"/>
    <w:rPr>
      <w:rFonts w:ascii="Times New Roman" w:eastAsia="MS Mincho" w:hAnsi="Times New Roman" w:cs="Times New Roman"/>
      <w:sz w:val="20"/>
      <w:szCs w:val="20"/>
      <w:lang w:val="en-GB"/>
    </w:rPr>
  </w:style>
  <w:style w:type="character" w:customStyle="1" w:styleId="Style113">
    <w:name w:val="_Style 113"/>
    <w:uiPriority w:val="31"/>
    <w:qFormat/>
    <w:rsid w:val="009A2DB1"/>
    <w:rPr>
      <w:smallCaps/>
      <w:color w:val="5A5A5A"/>
    </w:rPr>
  </w:style>
  <w:style w:type="paragraph" w:customStyle="1" w:styleId="CharChar13">
    <w:name w:val="Char Char13"/>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9A2DB1"/>
    <w:rPr>
      <w:rFonts w:ascii="Times New Roman" w:eastAsia="MS Mincho" w:hAnsi="Times New Roman" w:cs="Times New Roman"/>
      <w:sz w:val="20"/>
      <w:szCs w:val="20"/>
      <w:lang w:val="en-GB"/>
    </w:rPr>
  </w:style>
  <w:style w:type="paragraph" w:customStyle="1" w:styleId="1d">
    <w:name w:val="変更箇所1"/>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9A2DB1"/>
    <w:pPr>
      <w:autoSpaceDN w:val="0"/>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69483">
      <w:bodyDiv w:val="1"/>
      <w:marLeft w:val="0"/>
      <w:marRight w:val="0"/>
      <w:marTop w:val="0"/>
      <w:marBottom w:val="0"/>
      <w:divBdr>
        <w:top w:val="none" w:sz="0" w:space="0" w:color="auto"/>
        <w:left w:val="none" w:sz="0" w:space="0" w:color="auto"/>
        <w:bottom w:val="none" w:sz="0" w:space="0" w:color="auto"/>
        <w:right w:val="none" w:sz="0" w:space="0" w:color="auto"/>
      </w:divBdr>
    </w:div>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Chakradhar Ghantasala</DisplayName>
        <AccountId>5683</AccountId>
        <AccountType/>
      </UserInfo>
      <UserInfo>
        <DisplayName>Fredrik Sundström</DisplayName>
        <AccountId>2756</AccountId>
        <AccountType/>
      </UserInfo>
      <UserInfo>
        <DisplayName>Kajsa Nilsson</DisplayName>
        <AccountId>438</AccountId>
        <AccountType/>
      </UserInfo>
      <UserInfo>
        <DisplayName>Farshid Ghasemzadeh</DisplayName>
        <AccountId>45</AccountId>
        <AccountType/>
      </UserInfo>
      <UserInfo>
        <DisplayName>Naga Thejus Mruthyunjaya</DisplayName>
        <AccountId>5684</AccountId>
        <AccountType/>
      </UserInfo>
      <UserInfo>
        <DisplayName>Christian Bergljung</DisplayName>
        <AccountId>241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3.xml><?xml version="1.0" encoding="utf-8"?>
<ds:datastoreItem xmlns:ds="http://schemas.openxmlformats.org/officeDocument/2006/customXml" ds:itemID="{6E02FEBB-495B-472A-BF90-392A60647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1657</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11</cp:revision>
  <dcterms:created xsi:type="dcterms:W3CDTF">2021-10-21T20:30:00Z</dcterms:created>
  <dcterms:modified xsi:type="dcterms:W3CDTF">2021-10-22T17:38:00Z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